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DF3F9"/>
  <w:body>
    <w:p w:rsidR="006318CC" w:rsidRPr="00521E9B" w:rsidRDefault="006318CC" w:rsidP="00521E9B">
      <w:pPr>
        <w:jc w:val="center"/>
        <w:rPr>
          <w:rFonts w:ascii="Times New Roman" w:hAnsi="Times New Roman" w:cs="Times New Roman"/>
          <w:b/>
          <w:bCs/>
          <w:sz w:val="28"/>
          <w:szCs w:val="28"/>
        </w:rPr>
      </w:pPr>
      <w:r w:rsidRPr="00844D97">
        <w:rPr>
          <w:rFonts w:ascii="Times New Roman" w:hAnsi="Times New Roman" w:cs="Times New Roman"/>
          <w:b/>
          <w:bCs/>
          <w:sz w:val="32"/>
          <w:szCs w:val="28"/>
        </w:rPr>
        <w:t>ΑΙΤΗΣΗ ΑΔΕΙΟΔΟΤΗΣΗΣ ΠΡΩΤΟΚΟΛΛΟΥ</w:t>
      </w:r>
    </w:p>
    <w:p w:rsidR="006318CC" w:rsidRDefault="006318CC" w:rsidP="00E45CAC">
      <w:pPr>
        <w:jc w:val="center"/>
        <w:rPr>
          <w:rFonts w:ascii="Times New Roman" w:hAnsi="Times New Roman" w:cs="Times New Roman"/>
        </w:rPr>
      </w:pPr>
      <w:r>
        <w:rPr>
          <w:rFonts w:ascii="Times New Roman" w:hAnsi="Times New Roman" w:cs="Times New Roman"/>
        </w:rPr>
        <w:t xml:space="preserve">(άρθρα 35 έως και 44 του </w:t>
      </w:r>
      <w:hyperlink r:id="rId7" w:history="1">
        <w:r w:rsidRPr="00170390">
          <w:rPr>
            <w:rStyle w:val="-"/>
            <w:rFonts w:ascii="Times New Roman" w:hAnsi="Times New Roman" w:cs="Times New Roman"/>
          </w:rPr>
          <w:t>ΠΔ 56/2013</w:t>
        </w:r>
      </w:hyperlink>
      <w:r>
        <w:rPr>
          <w:rFonts w:ascii="Times New Roman" w:hAnsi="Times New Roman" w:cs="Times New Roman"/>
        </w:rPr>
        <w:t>)</w:t>
      </w:r>
    </w:p>
    <w:p w:rsidR="006318CC" w:rsidRDefault="006318CC" w:rsidP="00E45CAC">
      <w:pPr>
        <w:jc w:val="both"/>
        <w:rPr>
          <w:rFonts w:ascii="Times New Roman" w:hAnsi="Times New Roman" w:cs="Times New Roman"/>
        </w:rPr>
      </w:pPr>
    </w:p>
    <w:tbl>
      <w:tblPr>
        <w:tblpPr w:leftFromText="180" w:rightFromText="180" w:vertAnchor="text" w:horzAnchor="page" w:tblpX="5988"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9"/>
      </w:tblGrid>
      <w:tr w:rsidR="006318CC">
        <w:trPr>
          <w:trHeight w:val="263"/>
        </w:trPr>
        <w:tc>
          <w:tcPr>
            <w:tcW w:w="5039"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0D5494" w:rsidRDefault="006318CC" w:rsidP="00E45CAC">
      <w:pPr>
        <w:jc w:val="both"/>
        <w:rPr>
          <w:rFonts w:ascii="Times New Roman" w:hAnsi="Times New Roman" w:cs="Times New Roman"/>
        </w:rPr>
      </w:pPr>
    </w:p>
    <w:p w:rsidR="006318CC" w:rsidRDefault="006318CC" w:rsidP="00844D97">
      <w:pPr>
        <w:pStyle w:val="10"/>
        <w:rPr>
          <w:rFonts w:ascii="Times New Roman" w:hAnsi="Times New Roman" w:cs="Times New Roman"/>
          <w:b/>
          <w:sz w:val="24"/>
          <w:szCs w:val="24"/>
        </w:rPr>
      </w:pPr>
      <w:r w:rsidRPr="002540E7">
        <w:rPr>
          <w:rFonts w:ascii="Times New Roman" w:hAnsi="Times New Roman" w:cs="Times New Roman"/>
          <w:b/>
          <w:sz w:val="24"/>
          <w:szCs w:val="24"/>
        </w:rPr>
        <w:t xml:space="preserve">Προς την Επιτροπή Αξιολόγησης Πρωτοκόλλων </w:t>
      </w:r>
      <w:bookmarkStart w:id="0" w:name="OLE_LINK1"/>
      <w:bookmarkStart w:id="1" w:name="OLE_LINK2"/>
    </w:p>
    <w:p w:rsidR="006318CC" w:rsidRDefault="006318CC" w:rsidP="00844D97">
      <w:pPr>
        <w:pStyle w:val="10"/>
        <w:rPr>
          <w:rFonts w:ascii="Times New Roman" w:hAnsi="Times New Roman" w:cs="Times New Roman"/>
          <w:b/>
          <w:sz w:val="24"/>
          <w:szCs w:val="24"/>
        </w:rPr>
      </w:pPr>
    </w:p>
    <w:p w:rsidR="006318CC" w:rsidRPr="002540E7" w:rsidRDefault="006318CC" w:rsidP="00844D97">
      <w:pPr>
        <w:pStyle w:val="10"/>
        <w:rPr>
          <w:rFonts w:ascii="Times New Roman" w:hAnsi="Times New Roman" w:cs="Times New Roman"/>
          <w:b/>
          <w:sz w:val="24"/>
          <w:szCs w:val="24"/>
        </w:rPr>
      </w:pPr>
      <w:r w:rsidRPr="002540E7">
        <w:rPr>
          <w:rFonts w:ascii="Times New Roman" w:hAnsi="Times New Roman" w:cs="Times New Roman"/>
          <w:b/>
          <w:sz w:val="24"/>
          <w:szCs w:val="24"/>
        </w:rPr>
        <w:t>Προς την</w:t>
      </w:r>
      <w:r w:rsidR="001F303D" w:rsidRPr="001F303D">
        <w:rPr>
          <w:rFonts w:ascii="Times New Roman" w:hAnsi="Times New Roman" w:cs="Times New Roman"/>
          <w:b/>
          <w:sz w:val="24"/>
          <w:szCs w:val="24"/>
        </w:rPr>
        <w:t xml:space="preserve"> </w:t>
      </w:r>
      <w:r w:rsidRPr="002540E7">
        <w:rPr>
          <w:rFonts w:ascii="Times New Roman" w:hAnsi="Times New Roman" w:cs="Times New Roman"/>
          <w:b/>
          <w:sz w:val="24"/>
          <w:szCs w:val="24"/>
        </w:rPr>
        <w:t xml:space="preserve"> </w:t>
      </w:r>
      <w:r w:rsidR="001F303D">
        <w:rPr>
          <w:rFonts w:ascii="Times New Roman" w:hAnsi="Times New Roman" w:cs="Times New Roman"/>
          <w:b/>
          <w:sz w:val="24"/>
          <w:szCs w:val="24"/>
        </w:rPr>
        <w:t xml:space="preserve">Περιφερειακή </w:t>
      </w:r>
      <w:r w:rsidRPr="002540E7">
        <w:rPr>
          <w:rFonts w:ascii="Times New Roman" w:hAnsi="Times New Roman" w:cs="Times New Roman"/>
          <w:b/>
          <w:sz w:val="24"/>
          <w:szCs w:val="24"/>
        </w:rPr>
        <w:t>Δ</w:t>
      </w:r>
      <w:r w:rsidR="00E55B86">
        <w:rPr>
          <w:rFonts w:ascii="Times New Roman" w:hAnsi="Times New Roman" w:cs="Times New Roman"/>
          <w:b/>
          <w:sz w:val="24"/>
          <w:szCs w:val="24"/>
          <w:lang w:val="en-US"/>
        </w:rPr>
        <w:t>v</w:t>
      </w:r>
      <w:r w:rsidRPr="002540E7">
        <w:rPr>
          <w:rFonts w:ascii="Times New Roman" w:hAnsi="Times New Roman" w:cs="Times New Roman"/>
          <w:b/>
          <w:sz w:val="24"/>
          <w:szCs w:val="24"/>
        </w:rPr>
        <w:t xml:space="preserve">/ση Αγροτικής </w:t>
      </w:r>
      <w:r w:rsidR="001F303D">
        <w:rPr>
          <w:rFonts w:ascii="Times New Roman" w:hAnsi="Times New Roman" w:cs="Times New Roman"/>
          <w:b/>
          <w:sz w:val="24"/>
          <w:szCs w:val="24"/>
        </w:rPr>
        <w:t>Οικονομίας &amp;</w:t>
      </w:r>
      <w:r w:rsidR="00026BD8" w:rsidRPr="00026BD8">
        <w:rPr>
          <w:rFonts w:ascii="Times New Roman" w:hAnsi="Times New Roman" w:cs="Times New Roman"/>
          <w:b/>
          <w:sz w:val="24"/>
          <w:szCs w:val="24"/>
        </w:rPr>
        <w:t xml:space="preserve"> </w:t>
      </w:r>
      <w:r w:rsidR="001F303D">
        <w:rPr>
          <w:rFonts w:ascii="Times New Roman" w:hAnsi="Times New Roman" w:cs="Times New Roman"/>
          <w:b/>
          <w:sz w:val="24"/>
          <w:szCs w:val="24"/>
        </w:rPr>
        <w:t>Κτηνιατρικής</w:t>
      </w:r>
      <w:r w:rsidRPr="002540E7">
        <w:rPr>
          <w:rFonts w:ascii="Times New Roman" w:hAnsi="Times New Roman" w:cs="Times New Roman"/>
          <w:b/>
          <w:sz w:val="24"/>
          <w:szCs w:val="24"/>
        </w:rPr>
        <w:t xml:space="preserve">, </w:t>
      </w:r>
    </w:p>
    <w:tbl>
      <w:tblPr>
        <w:tblpPr w:leftFromText="180" w:rightFromText="180" w:vertAnchor="text" w:horzAnchor="page" w:tblpX="5389"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8"/>
      </w:tblGrid>
      <w:tr w:rsidR="006318CC" w:rsidTr="00453161">
        <w:trPr>
          <w:trHeight w:val="274"/>
        </w:trPr>
        <w:tc>
          <w:tcPr>
            <w:tcW w:w="253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453161">
            <w:pPr>
              <w:jc w:val="both"/>
              <w:rPr>
                <w:rFonts w:ascii="Times New Roman" w:hAnsi="Times New Roman" w:cs="Times New Roman"/>
              </w:rPr>
            </w:pPr>
          </w:p>
        </w:tc>
      </w:tr>
    </w:tbl>
    <w:p w:rsidR="006318CC" w:rsidRPr="00521E9B" w:rsidRDefault="00DE5AAB" w:rsidP="00844D97">
      <w:pPr>
        <w:pStyle w:val="10"/>
        <w:rPr>
          <w:rFonts w:ascii="Times New Roman" w:hAnsi="Times New Roman" w:cs="Times New Roman"/>
          <w:b/>
          <w:sz w:val="24"/>
          <w:szCs w:val="24"/>
        </w:rPr>
      </w:pPr>
      <w:r>
        <w:rPr>
          <w:rFonts w:ascii="Times New Roman" w:hAnsi="Times New Roman" w:cs="Times New Roman"/>
          <w:b/>
          <w:sz w:val="24"/>
          <w:szCs w:val="24"/>
        </w:rPr>
        <w:t>Τμήμα ΚΑΦ</w:t>
      </w:r>
      <w:r w:rsidR="006318CC" w:rsidRPr="002540E7">
        <w:rPr>
          <w:rFonts w:ascii="Times New Roman" w:hAnsi="Times New Roman" w:cs="Times New Roman"/>
          <w:b/>
          <w:sz w:val="24"/>
          <w:szCs w:val="24"/>
        </w:rPr>
        <w:t xml:space="preserve">, Περιφέρειας </w:t>
      </w:r>
      <w:r w:rsidR="00453161">
        <w:rPr>
          <w:rFonts w:ascii="Times New Roman" w:hAnsi="Times New Roman" w:cs="Times New Roman"/>
          <w:b/>
          <w:sz w:val="24"/>
          <w:szCs w:val="24"/>
        </w:rPr>
        <w:t xml:space="preserve"> Ηπείρου    </w:t>
      </w:r>
    </w:p>
    <w:bookmarkEnd w:id="0"/>
    <w:bookmarkEnd w:id="1"/>
    <w:p w:rsidR="006318CC" w:rsidRPr="000D5494" w:rsidRDefault="006318CC" w:rsidP="00E45CAC">
      <w:pPr>
        <w:jc w:val="both"/>
        <w:rPr>
          <w:rFonts w:ascii="Times New Roman" w:hAnsi="Times New Roman" w:cs="Times New Roman"/>
        </w:rPr>
      </w:pPr>
    </w:p>
    <w:tbl>
      <w:tblPr>
        <w:tblpPr w:leftFromText="180" w:rightFromText="180" w:vertAnchor="text" w:horzAnchor="page" w:tblpX="5317"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8"/>
      </w:tblGrid>
      <w:tr w:rsidR="006318CC" w:rsidTr="00453161">
        <w:trPr>
          <w:trHeight w:val="278"/>
        </w:trPr>
        <w:tc>
          <w:tcPr>
            <w:tcW w:w="253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453161">
            <w:pPr>
              <w:jc w:val="both"/>
              <w:rPr>
                <w:rFonts w:ascii="Times New Roman" w:hAnsi="Times New Roman" w:cs="Times New Roman"/>
              </w:rPr>
            </w:pPr>
          </w:p>
        </w:tc>
      </w:tr>
    </w:tbl>
    <w:p w:rsidR="006318CC" w:rsidRPr="000D5494" w:rsidRDefault="006318CC" w:rsidP="00E45CAC">
      <w:pPr>
        <w:jc w:val="both"/>
        <w:rPr>
          <w:rFonts w:ascii="Times New Roman" w:hAnsi="Times New Roman" w:cs="Times New Roman"/>
        </w:rPr>
      </w:pPr>
      <w:r w:rsidRPr="00182446">
        <w:rPr>
          <w:rFonts w:ascii="Times New Roman" w:hAnsi="Times New Roman" w:cs="Times New Roman"/>
          <w:b/>
          <w:sz w:val="24"/>
        </w:rPr>
        <w:t>Ημερομηνία υποβολής της αίτησης</w:t>
      </w:r>
      <w:r w:rsidRPr="00182446">
        <w:rPr>
          <w:rFonts w:ascii="Times New Roman" w:hAnsi="Times New Roman" w:cs="Times New Roman"/>
          <w:sz w:val="24"/>
        </w:rPr>
        <w:t>:</w:t>
      </w:r>
      <w:r>
        <w:rPr>
          <w:rFonts w:ascii="Times New Roman" w:hAnsi="Times New Roman" w:cs="Times New Roman"/>
        </w:rPr>
        <w:t xml:space="preserve"> </w:t>
      </w:r>
    </w:p>
    <w:p w:rsidR="006318CC" w:rsidRDefault="006318CC" w:rsidP="00E45CAC">
      <w:pPr>
        <w:jc w:val="both"/>
        <w:rPr>
          <w:rFonts w:ascii="Times New Roman" w:hAnsi="Times New Roman" w:cs="Times New Roman"/>
          <w:b/>
          <w:bCs/>
          <w:u w:val="single"/>
        </w:rPr>
      </w:pPr>
    </w:p>
    <w:p w:rsidR="006318CC" w:rsidRPr="00182446" w:rsidRDefault="006318CC" w:rsidP="00182446">
      <w:pPr>
        <w:jc w:val="both"/>
        <w:rPr>
          <w:rFonts w:ascii="Times New Roman" w:hAnsi="Times New Roman" w:cs="Times New Roman"/>
          <w:b/>
          <w:bCs/>
          <w:sz w:val="24"/>
        </w:rPr>
      </w:pPr>
      <w:r w:rsidRPr="0020252E">
        <w:rPr>
          <w:rFonts w:ascii="Times New Roman" w:hAnsi="Times New Roman" w:cs="Times New Roman"/>
          <w:b/>
          <w:bCs/>
          <w:sz w:val="24"/>
        </w:rPr>
        <w:t>Τίτλος Πρωτοκόλλου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tblGrid>
      <w:tr w:rsidR="006318CC">
        <w:trPr>
          <w:trHeight w:val="917"/>
        </w:trPr>
        <w:tc>
          <w:tcPr>
            <w:tcW w:w="1045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Default="006318CC" w:rsidP="00E45CAC">
      <w:pPr>
        <w:jc w:val="both"/>
        <w:rPr>
          <w:rFonts w:ascii="Times New Roman" w:hAnsi="Times New Roman" w:cs="Times New Roman"/>
          <w:b/>
          <w:bCs/>
          <w:u w:val="single"/>
        </w:rPr>
      </w:pPr>
    </w:p>
    <w:p w:rsidR="006318CC" w:rsidRDefault="006318CC" w:rsidP="00E45CAC">
      <w:pPr>
        <w:jc w:val="both"/>
        <w:rPr>
          <w:rFonts w:ascii="Times New Roman" w:hAnsi="Times New Roman" w:cs="Times New Roman"/>
          <w:b/>
          <w:bCs/>
          <w:u w:val="single"/>
        </w:rPr>
      </w:pPr>
    </w:p>
    <w:p w:rsidR="006318CC" w:rsidRPr="00E803EC" w:rsidRDefault="006318CC" w:rsidP="00E45CAC">
      <w:pPr>
        <w:jc w:val="both"/>
        <w:rPr>
          <w:rFonts w:ascii="Times New Roman" w:hAnsi="Times New Roman" w:cs="Times New Roman"/>
          <w:b/>
          <w:bCs/>
          <w:sz w:val="24"/>
          <w:u w:val="single"/>
        </w:rPr>
      </w:pPr>
      <w:r w:rsidRPr="00E803EC">
        <w:rPr>
          <w:rFonts w:ascii="Times New Roman" w:hAnsi="Times New Roman" w:cs="Times New Roman"/>
          <w:b/>
          <w:bCs/>
          <w:sz w:val="24"/>
        </w:rPr>
        <w:t xml:space="preserve">Στοιχεία Υπεύθυνου Πρωτοκόλλου (ΥΠ)  </w:t>
      </w:r>
      <w:r w:rsidRPr="00E803EC">
        <w:rPr>
          <w:rFonts w:ascii="Times New Roman" w:hAnsi="Times New Roman" w:cs="Times New Roman"/>
          <w:b/>
          <w:bCs/>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5"/>
        <w:gridCol w:w="7830"/>
      </w:tblGrid>
      <w:tr w:rsidR="006318CC">
        <w:trPr>
          <w:trHeight w:val="194"/>
        </w:trPr>
        <w:tc>
          <w:tcPr>
            <w:tcW w:w="2605" w:type="dxa"/>
            <w:vMerge w:val="restart"/>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Ονοματεπώνυμο</w:t>
            </w:r>
            <w:r w:rsidRPr="00056A69">
              <w:rPr>
                <w:rFonts w:ascii="Times New Roman" w:hAnsi="Times New Roman" w:cs="Times New Roman"/>
              </w:rPr>
              <w:t xml:space="preserve">:   </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Ιδιότητα</w:t>
            </w:r>
            <w:r w:rsidRPr="00056A69">
              <w:rPr>
                <w:rFonts w:ascii="Times New Roman" w:hAnsi="Times New Roman" w:cs="Times New Roman"/>
              </w:rPr>
              <w:t>:</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Ειδικότητα</w:t>
            </w:r>
            <w:r w:rsidRPr="00056A69">
              <w:rPr>
                <w:rFonts w:ascii="Times New Roman" w:hAnsi="Times New Roman" w:cs="Times New Roman"/>
              </w:rPr>
              <w:t xml:space="preserve">: </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Ταχυδρομική Διεύθυνση</w:t>
            </w:r>
            <w:r w:rsidRPr="00056A69">
              <w:rPr>
                <w:rFonts w:ascii="Times New Roman" w:hAnsi="Times New Roman" w:cs="Times New Roman"/>
              </w:rPr>
              <w:t xml:space="preserve">:   </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Ηλεκτρονική Διεύθυνση</w:t>
            </w:r>
            <w:r w:rsidRPr="00056A69">
              <w:rPr>
                <w:rFonts w:ascii="Times New Roman" w:hAnsi="Times New Roman" w:cs="Times New Roman"/>
              </w:rPr>
              <w:t>:</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Τηλέφωνο επικοινωνίας</w:t>
            </w:r>
            <w:r w:rsidRPr="00056A69">
              <w:rPr>
                <w:rFonts w:ascii="Times New Roman" w:hAnsi="Times New Roman" w:cs="Times New Roman"/>
              </w:rPr>
              <w:t>:</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Default="006318CC" w:rsidP="00E45CAC">
      <w:pPr>
        <w:jc w:val="both"/>
        <w:rPr>
          <w:rFonts w:ascii="Times New Roman" w:hAnsi="Times New Roman" w:cs="Times New Roman"/>
          <w:b/>
        </w:rPr>
      </w:pPr>
    </w:p>
    <w:p w:rsidR="006318CC" w:rsidRPr="00E803EC" w:rsidRDefault="006318CC" w:rsidP="00E45CAC">
      <w:pPr>
        <w:jc w:val="both"/>
        <w:rPr>
          <w:rFonts w:ascii="Times New Roman" w:hAnsi="Times New Roman" w:cs="Times New Roman"/>
          <w:sz w:val="24"/>
        </w:rPr>
      </w:pPr>
      <w:r w:rsidRPr="00E803EC">
        <w:rPr>
          <w:rFonts w:ascii="Times New Roman" w:hAnsi="Times New Roman" w:cs="Times New Roman"/>
          <w:b/>
          <w:sz w:val="24"/>
        </w:rPr>
        <w:t>Στοιχεία Υπεύθυνου Εκτέλεσης/Υλοποίησης</w:t>
      </w:r>
    </w:p>
    <w:p w:rsidR="006318CC" w:rsidRDefault="006318CC" w:rsidP="00E45CAC">
      <w:pPr>
        <w:jc w:val="both"/>
        <w:rPr>
          <w:rFonts w:ascii="Times New Roman" w:hAnsi="Times New Roman" w:cs="Times New Roman"/>
          <w:i/>
          <w:color w:val="7F7F7F"/>
        </w:rPr>
      </w:pPr>
      <w:r>
        <w:rPr>
          <w:rFonts w:ascii="Times New Roman" w:hAnsi="Times New Roman" w:cs="Times New Roman"/>
          <w:i/>
          <w:color w:val="7F7F7F"/>
        </w:rPr>
        <w:t>(Μ</w:t>
      </w:r>
      <w:r w:rsidRPr="00551E82">
        <w:rPr>
          <w:rFonts w:ascii="Times New Roman" w:hAnsi="Times New Roman" w:cs="Times New Roman"/>
          <w:i/>
          <w:color w:val="7F7F7F"/>
        </w:rPr>
        <w:t>πορεί να είναι ο ΥΠ ή άλ</w:t>
      </w:r>
      <w:r>
        <w:rPr>
          <w:rFonts w:ascii="Times New Roman" w:hAnsi="Times New Roman" w:cs="Times New Roman"/>
          <w:i/>
          <w:color w:val="7F7F7F"/>
        </w:rPr>
        <w:t>λο μέλος της ερευνητικής ομάδας. Υπεύθυνος</w:t>
      </w:r>
      <w:r w:rsidRPr="00551E82">
        <w:rPr>
          <w:rFonts w:ascii="Times New Roman" w:hAnsi="Times New Roman" w:cs="Times New Roman"/>
          <w:i/>
          <w:color w:val="7F7F7F"/>
        </w:rPr>
        <w:t xml:space="preserve"> για τους χειρισμούς στα ζωικά πρότυπα</w:t>
      </w:r>
      <w:r>
        <w:rPr>
          <w:rFonts w:ascii="Times New Roman" w:hAnsi="Times New Roman" w:cs="Times New Roman"/>
          <w:i/>
          <w:color w:val="7F7F7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5"/>
        <w:gridCol w:w="7830"/>
      </w:tblGrid>
      <w:tr w:rsidR="006318CC">
        <w:trPr>
          <w:trHeight w:val="194"/>
        </w:trPr>
        <w:tc>
          <w:tcPr>
            <w:tcW w:w="2605" w:type="dxa"/>
            <w:vMerge w:val="restart"/>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Ονοματεπώνυμο</w:t>
            </w:r>
            <w:r w:rsidRPr="00056A69">
              <w:rPr>
                <w:rFonts w:ascii="Times New Roman" w:hAnsi="Times New Roman" w:cs="Times New Roman"/>
              </w:rPr>
              <w:t xml:space="preserve">:   </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Ιδιότητα</w:t>
            </w:r>
            <w:r w:rsidRPr="00056A69">
              <w:rPr>
                <w:rFonts w:ascii="Times New Roman" w:hAnsi="Times New Roman" w:cs="Times New Roman"/>
              </w:rPr>
              <w:t>:</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Ειδικότητα</w:t>
            </w:r>
            <w:r w:rsidRPr="00056A69">
              <w:rPr>
                <w:rFonts w:ascii="Times New Roman" w:hAnsi="Times New Roman" w:cs="Times New Roman"/>
              </w:rPr>
              <w:t xml:space="preserve">: </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Ταχυδρομική Διεύθυνση</w:t>
            </w:r>
            <w:r w:rsidRPr="00056A69">
              <w:rPr>
                <w:rFonts w:ascii="Times New Roman" w:hAnsi="Times New Roman" w:cs="Times New Roman"/>
              </w:rPr>
              <w:t xml:space="preserve">:   </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Ηλεκτρονική Διεύθυνση</w:t>
            </w:r>
            <w:r w:rsidRPr="00056A69">
              <w:rPr>
                <w:rFonts w:ascii="Times New Roman" w:hAnsi="Times New Roman" w:cs="Times New Roman"/>
              </w:rPr>
              <w:t>:</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Τηλέφωνο επικοινωνίας</w:t>
            </w:r>
            <w:r w:rsidRPr="00056A69">
              <w:rPr>
                <w:rFonts w:ascii="Times New Roman" w:hAnsi="Times New Roman" w:cs="Times New Roman"/>
              </w:rPr>
              <w:t>:</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BC59AB" w:rsidRDefault="006318CC" w:rsidP="00E45CAC">
      <w:pPr>
        <w:jc w:val="both"/>
        <w:rPr>
          <w:rFonts w:ascii="Times New Roman" w:hAnsi="Times New Roman" w:cs="Times New Roman"/>
          <w:b/>
        </w:rPr>
      </w:pPr>
    </w:p>
    <w:p w:rsidR="006318CC" w:rsidRPr="00E803EC" w:rsidRDefault="006318CC" w:rsidP="00E45CAC">
      <w:pPr>
        <w:jc w:val="both"/>
        <w:rPr>
          <w:rFonts w:ascii="Times New Roman" w:hAnsi="Times New Roman" w:cs="Times New Roman"/>
          <w:b/>
          <w:sz w:val="24"/>
        </w:rPr>
      </w:pPr>
      <w:r w:rsidRPr="00E803EC">
        <w:rPr>
          <w:rFonts w:ascii="Times New Roman" w:hAnsi="Times New Roman" w:cs="Times New Roman"/>
          <w:b/>
          <w:sz w:val="24"/>
        </w:rPr>
        <w:t>Στοιχεία Υπεύθυνου Συμμόρφωσης προς την</w:t>
      </w:r>
      <w:r w:rsidRPr="00E803EC">
        <w:rPr>
          <w:rFonts w:ascii="Times New Roman" w:hAnsi="Times New Roman" w:cs="Times New Roman"/>
          <w:sz w:val="24"/>
        </w:rPr>
        <w:t xml:space="preserve"> </w:t>
      </w:r>
      <w:r>
        <w:rPr>
          <w:rFonts w:ascii="Times New Roman" w:hAnsi="Times New Roman" w:cs="Times New Roman"/>
          <w:b/>
          <w:sz w:val="24"/>
        </w:rPr>
        <w:t>αδειοδότηση</w:t>
      </w:r>
    </w:p>
    <w:p w:rsidR="006318CC" w:rsidRDefault="006318CC" w:rsidP="00E45CAC">
      <w:pPr>
        <w:jc w:val="both"/>
        <w:rPr>
          <w:rFonts w:ascii="Times New Roman" w:hAnsi="Times New Roman" w:cs="Times New Roman"/>
        </w:rPr>
      </w:pPr>
      <w:r>
        <w:rPr>
          <w:rFonts w:ascii="Times New Roman" w:hAnsi="Times New Roman" w:cs="Times New Roman"/>
          <w:i/>
          <w:color w:val="7F7F7F"/>
        </w:rPr>
        <w:t>(Υπεύθυνος</w:t>
      </w:r>
      <w:r w:rsidRPr="00551E82">
        <w:rPr>
          <w:rFonts w:ascii="Times New Roman" w:hAnsi="Times New Roman" w:cs="Times New Roman"/>
          <w:i/>
          <w:color w:val="7F7F7F"/>
        </w:rPr>
        <w:t xml:space="preserve"> για </w:t>
      </w:r>
      <w:r>
        <w:rPr>
          <w:rFonts w:ascii="Times New Roman" w:hAnsi="Times New Roman" w:cs="Times New Roman"/>
          <w:i/>
          <w:color w:val="7F7F7F"/>
        </w:rPr>
        <w:t>την διασφάλιση της εκτέλεσης του πρωτόκολλου σε συμφωνία με τους όρους της αδειοδότησης.)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5"/>
        <w:gridCol w:w="7830"/>
      </w:tblGrid>
      <w:tr w:rsidR="006318CC">
        <w:trPr>
          <w:trHeight w:val="194"/>
        </w:trPr>
        <w:tc>
          <w:tcPr>
            <w:tcW w:w="2605" w:type="dxa"/>
            <w:vMerge w:val="restart"/>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Ονοματεπώνυμο</w:t>
            </w:r>
            <w:r w:rsidRPr="00056A69">
              <w:rPr>
                <w:rFonts w:ascii="Times New Roman" w:hAnsi="Times New Roman" w:cs="Times New Roman"/>
              </w:rPr>
              <w:t xml:space="preserve">:   </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Ιδιότητα</w:t>
            </w:r>
            <w:r w:rsidRPr="00056A69">
              <w:rPr>
                <w:rFonts w:ascii="Times New Roman" w:hAnsi="Times New Roman" w:cs="Times New Roman"/>
              </w:rPr>
              <w:t>:</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Ειδικότητα</w:t>
            </w:r>
            <w:r w:rsidRPr="00056A69">
              <w:rPr>
                <w:rFonts w:ascii="Times New Roman" w:hAnsi="Times New Roman" w:cs="Times New Roman"/>
              </w:rPr>
              <w:t xml:space="preserve">: </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Ταχυδρομική Διεύθυνση</w:t>
            </w:r>
            <w:r w:rsidRPr="00056A69">
              <w:rPr>
                <w:rFonts w:ascii="Times New Roman" w:hAnsi="Times New Roman" w:cs="Times New Roman"/>
              </w:rPr>
              <w:t xml:space="preserve">:   </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Ηλεκτρονική Διεύθυνση</w:t>
            </w:r>
            <w:r w:rsidRPr="00056A69">
              <w:rPr>
                <w:rFonts w:ascii="Times New Roman" w:hAnsi="Times New Roman" w:cs="Times New Roman"/>
              </w:rPr>
              <w:t>:</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Τηλέφωνο επικοινωνίας</w:t>
            </w:r>
            <w:r w:rsidRPr="00056A69">
              <w:rPr>
                <w:rFonts w:ascii="Times New Roman" w:hAnsi="Times New Roman" w:cs="Times New Roman"/>
              </w:rPr>
              <w:t>:</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Default="006318CC" w:rsidP="00E45CAC">
      <w:pPr>
        <w:jc w:val="both"/>
        <w:rPr>
          <w:rFonts w:ascii="Times New Roman" w:hAnsi="Times New Roman" w:cs="Times New Roman"/>
          <w:b/>
        </w:rPr>
      </w:pPr>
    </w:p>
    <w:p w:rsidR="006318CC" w:rsidRDefault="006318CC" w:rsidP="00E45CAC">
      <w:pPr>
        <w:jc w:val="both"/>
        <w:rPr>
          <w:rFonts w:ascii="Times New Roman" w:hAnsi="Times New Roman" w:cs="Times New Roman"/>
          <w:b/>
        </w:rPr>
      </w:pPr>
    </w:p>
    <w:p w:rsidR="006318CC" w:rsidRDefault="006318CC" w:rsidP="00E45CAC">
      <w:pPr>
        <w:jc w:val="both"/>
        <w:rPr>
          <w:rFonts w:ascii="Times New Roman" w:hAnsi="Times New Roman" w:cs="Times New Roman"/>
          <w:b/>
        </w:rPr>
      </w:pPr>
      <w:r w:rsidRPr="00FB5CB1">
        <w:rPr>
          <w:rFonts w:ascii="Times New Roman" w:hAnsi="Times New Roman" w:cs="Times New Roman"/>
          <w:b/>
        </w:rPr>
        <w:t>Ο αιτών/Η αιτούσα,</w:t>
      </w:r>
    </w:p>
    <w:p w:rsidR="006318CC" w:rsidRDefault="006318CC" w:rsidP="00E45CAC">
      <w:pPr>
        <w:jc w:val="both"/>
        <w:rPr>
          <w:rFonts w:ascii="Times New Roman" w:hAnsi="Times New Roman" w:cs="Times New Roman"/>
        </w:rPr>
      </w:pPr>
    </w:p>
    <w:p w:rsidR="006318CC" w:rsidRPr="00691793" w:rsidRDefault="006318CC" w:rsidP="00E45CAC">
      <w:pPr>
        <w:jc w:val="both"/>
        <w:rPr>
          <w:rFonts w:ascii="Times New Roman" w:hAnsi="Times New Roman" w:cs="Times New Roman"/>
          <w:b/>
        </w:rPr>
      </w:pPr>
      <w:r w:rsidRPr="00691793">
        <w:rPr>
          <w:rFonts w:ascii="Times New Roman" w:hAnsi="Times New Roman" w:cs="Times New Roman"/>
          <w:b/>
        </w:rPr>
        <w:t>Υπογραφή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tblGrid>
      <w:tr w:rsidR="006318CC">
        <w:trPr>
          <w:trHeight w:val="1194"/>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Default="006318CC" w:rsidP="00E45CAC">
      <w:pPr>
        <w:jc w:val="both"/>
        <w:rPr>
          <w:rFonts w:ascii="Times New Roman" w:hAnsi="Times New Roman" w:cs="Times New Roman"/>
        </w:rPr>
      </w:pPr>
    </w:p>
    <w:p w:rsidR="006318CC" w:rsidRDefault="006318CC" w:rsidP="007873B8">
      <w:pPr>
        <w:jc w:val="both"/>
        <w:rPr>
          <w:rFonts w:ascii="Times New Roman" w:hAnsi="Times New Roman" w:cs="Times New Roman"/>
          <w:i/>
          <w:color w:val="7F7F7F"/>
        </w:rPr>
      </w:pPr>
      <w:r>
        <w:rPr>
          <w:rFonts w:ascii="Times New Roman" w:hAnsi="Times New Roman" w:cs="Times New Roman"/>
          <w:i/>
          <w:color w:val="7F7F7F"/>
        </w:rPr>
        <w:t>(Η αίτηση ισοδυναμεί με υπεύθυνη δήλωση του ΥΠ ότι είναι καθολικά υπεύθυνος για το πρωτόκολλο και έχει λάβει γνώση των υποχρεώσεων που απορρέουν από την εφαρμογή του</w:t>
      </w:r>
      <w:r w:rsidRPr="009C4922">
        <w:t xml:space="preserve"> </w:t>
      </w:r>
      <w:r>
        <w:rPr>
          <w:rFonts w:ascii="Times New Roman" w:hAnsi="Times New Roman" w:cs="Times New Roman"/>
          <w:i/>
          <w:color w:val="7F7F7F"/>
        </w:rPr>
        <w:t>ΠΔ 56/2013.)</w:t>
      </w:r>
    </w:p>
    <w:p w:rsidR="006318CC" w:rsidRPr="007873B8" w:rsidRDefault="006318CC" w:rsidP="007873B8">
      <w:pPr>
        <w:jc w:val="both"/>
        <w:rPr>
          <w:rFonts w:ascii="Times New Roman" w:hAnsi="Times New Roman" w:cs="Times New Roman"/>
          <w:i/>
          <w:color w:val="7F7F7F"/>
        </w:rPr>
      </w:pPr>
      <w:r>
        <w:rPr>
          <w:rFonts w:ascii="Times New Roman" w:hAnsi="Times New Roman" w:cs="Times New Roman"/>
          <w:b/>
          <w:bCs/>
          <w:sz w:val="24"/>
          <w:szCs w:val="24"/>
        </w:rPr>
        <w:br w:type="page"/>
      </w:r>
    </w:p>
    <w:p w:rsidR="006318CC" w:rsidRPr="004C32F7" w:rsidRDefault="006318CC" w:rsidP="004C32F7">
      <w:pPr>
        <w:pBdr>
          <w:bottom w:val="single" w:sz="4" w:space="1" w:color="auto"/>
        </w:pBdr>
        <w:jc w:val="both"/>
        <w:rPr>
          <w:rFonts w:ascii="Times New Roman" w:hAnsi="Times New Roman" w:cs="Times New Roman"/>
          <w:i/>
          <w:color w:val="7F7F7F"/>
          <w:sz w:val="20"/>
        </w:rPr>
      </w:pPr>
      <w:r>
        <w:rPr>
          <w:rFonts w:ascii="Times New Roman" w:hAnsi="Times New Roman" w:cs="Times New Roman"/>
          <w:b/>
          <w:bCs/>
          <w:sz w:val="24"/>
          <w:szCs w:val="24"/>
        </w:rPr>
        <w:lastRenderedPageBreak/>
        <w:t xml:space="preserve">1. </w:t>
      </w:r>
      <w:r w:rsidRPr="004C32F7">
        <w:rPr>
          <w:rFonts w:ascii="Times New Roman" w:hAnsi="Times New Roman" w:cs="Times New Roman"/>
          <w:b/>
          <w:bCs/>
          <w:sz w:val="24"/>
          <w:szCs w:val="24"/>
        </w:rPr>
        <w:t xml:space="preserve">ΠΡΩΤΟΚΟΛΛΟ ΠΕΙΡΑΜΑΤΙΣΜΟΥ </w:t>
      </w:r>
    </w:p>
    <w:p w:rsidR="006318CC" w:rsidRPr="000D5494" w:rsidRDefault="006318CC" w:rsidP="00E45CAC">
      <w:pPr>
        <w:jc w:val="both"/>
        <w:rPr>
          <w:rFonts w:ascii="Times New Roman" w:hAnsi="Times New Roman" w:cs="Times New Roman"/>
        </w:rPr>
      </w:pPr>
    </w:p>
    <w:p w:rsidR="006318CC" w:rsidRPr="0020252E" w:rsidRDefault="006318CC" w:rsidP="00E45CAC">
      <w:pPr>
        <w:jc w:val="both"/>
        <w:rPr>
          <w:rFonts w:ascii="Times New Roman" w:hAnsi="Times New Roman" w:cs="Times New Roman"/>
          <w:b/>
          <w:sz w:val="24"/>
        </w:rPr>
      </w:pPr>
      <w:r>
        <w:rPr>
          <w:rFonts w:ascii="Times New Roman" w:hAnsi="Times New Roman" w:cs="Times New Roman"/>
          <w:b/>
          <w:sz w:val="24"/>
        </w:rPr>
        <w:t xml:space="preserve">1.1 </w:t>
      </w:r>
      <w:r w:rsidRPr="0020252E">
        <w:rPr>
          <w:rFonts w:ascii="Times New Roman" w:hAnsi="Times New Roman" w:cs="Times New Roman"/>
          <w:b/>
          <w:sz w:val="24"/>
        </w:rPr>
        <w:t>Σκοπός Πρωτοκόλλου</w:t>
      </w:r>
    </w:p>
    <w:p w:rsidR="006318CC" w:rsidRPr="00550AE1" w:rsidRDefault="006318CC" w:rsidP="00E45CAC">
      <w:pPr>
        <w:jc w:val="both"/>
        <w:rPr>
          <w:rFonts w:ascii="Times New Roman" w:hAnsi="Times New Roman" w:cs="Times New Roman"/>
          <w:i/>
          <w:color w:val="7F7F7F"/>
        </w:rPr>
      </w:pPr>
      <w:r>
        <w:rPr>
          <w:rFonts w:ascii="Times New Roman" w:hAnsi="Times New Roman" w:cs="Times New Roman"/>
          <w:i/>
          <w:color w:val="7F7F7F"/>
        </w:rPr>
        <w:t xml:space="preserve">(Επιλέξτε μία κεντρική κατηγορία και υποκατηγορία όπου απαιτείται. Τα δεδομένα χρησιμοποιούνται για την υποβολή στατιστικών πληροφοριών στην ΕΕ. Για διευκρινίσεις σχετικά με την επιλογή κατηγορίας, παρακαλώ αναφερθείτε στην </w:t>
      </w:r>
      <w:hyperlink r:id="rId8" w:history="1">
        <w:r w:rsidRPr="002540E7">
          <w:rPr>
            <w:rStyle w:val="-"/>
            <w:rFonts w:ascii="Times New Roman" w:hAnsi="Times New Roman" w:cs="Times New Roman"/>
            <w:i/>
          </w:rPr>
          <w:t>Εκτελεστική απόφαση 2012/707/ΕΕ σχετικά με τον καθορισμό κοινής μορφής για την υποβολή πληροφοριών</w:t>
        </w:r>
      </w:hyperlink>
      <w:r>
        <w:rPr>
          <w:rFonts w:ascii="Times New Roman" w:hAnsi="Times New Roman" w:cs="Times New Roman"/>
          <w:i/>
          <w:color w:val="7F7F7F"/>
        </w:rPr>
        <w:t>.)</w:t>
      </w:r>
    </w:p>
    <w:p w:rsidR="006318CC" w:rsidRDefault="006318CC" w:rsidP="00FC28F9">
      <w:pPr>
        <w:pStyle w:val="1"/>
        <w:spacing w:before="75" w:after="75"/>
        <w:ind w:left="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  Βασική έρευνα, η οποία αφορά:</w:t>
      </w:r>
    </w:p>
    <w:p w:rsidR="006318CC" w:rsidRPr="00782FAD"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Ογκολογία (</w:t>
      </w:r>
      <w:r>
        <w:rPr>
          <w:rFonts w:ascii="Times New Roman" w:hAnsi="Times New Roman" w:cs="Times New Roman"/>
          <w:lang w:val="en-US"/>
        </w:rPr>
        <w:t>PB</w:t>
      </w:r>
      <w:r w:rsidRPr="00782FAD">
        <w:rPr>
          <w:rFonts w:ascii="Times New Roman" w:hAnsi="Times New Roman" w:cs="Times New Roman"/>
        </w:rPr>
        <w:t>1)</w:t>
      </w:r>
    </w:p>
    <w:p w:rsidR="006318CC" w:rsidRPr="00782FAD"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Καρδιαγγειακό, Αίμα, Λεμφικό Σύστημα </w:t>
      </w:r>
      <w:r w:rsidRPr="00782FAD">
        <w:rPr>
          <w:rFonts w:ascii="Times New Roman" w:hAnsi="Times New Roman" w:cs="Times New Roman"/>
        </w:rPr>
        <w:t>(PB</w:t>
      </w:r>
      <w:r>
        <w:rPr>
          <w:rFonts w:ascii="Times New Roman" w:hAnsi="Times New Roman" w:cs="Times New Roman"/>
        </w:rPr>
        <w:t>2</w:t>
      </w:r>
      <w:r w:rsidRPr="00782FAD">
        <w:rPr>
          <w:rFonts w:ascii="Times New Roman" w:hAnsi="Times New Roman" w:cs="Times New Roman"/>
        </w:rPr>
        <w:t>)</w:t>
      </w:r>
    </w:p>
    <w:p w:rsidR="006318CC"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Νευρικό Σύστημα (PB3</w:t>
      </w:r>
      <w:r w:rsidRPr="00782FAD">
        <w:rPr>
          <w:rFonts w:ascii="Times New Roman" w:hAnsi="Times New Roman" w:cs="Times New Roman"/>
        </w:rPr>
        <w:t>)</w:t>
      </w:r>
    </w:p>
    <w:p w:rsidR="006318CC" w:rsidRPr="00782FAD"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Αναπνευστικό Σύστημα (PB4</w:t>
      </w:r>
      <w:r w:rsidRPr="00782FAD">
        <w:rPr>
          <w:rFonts w:ascii="Times New Roman" w:hAnsi="Times New Roman" w:cs="Times New Roman"/>
        </w:rPr>
        <w:t>)</w:t>
      </w:r>
    </w:p>
    <w:p w:rsidR="006318CC" w:rsidRPr="000D5494"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Γαστρεντερικό Σύστημα, συμπεριλαμβανομένου του Ήπατος (PB5</w:t>
      </w:r>
      <w:r w:rsidRPr="00782FAD">
        <w:rPr>
          <w:rFonts w:ascii="Times New Roman" w:hAnsi="Times New Roman" w:cs="Times New Roman"/>
        </w:rPr>
        <w:t>)</w:t>
      </w:r>
    </w:p>
    <w:p w:rsidR="006318CC" w:rsidRPr="000D5494"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Μυοσκελετικό Σύστημα (PB6</w:t>
      </w:r>
      <w:r w:rsidRPr="00782FAD">
        <w:rPr>
          <w:rFonts w:ascii="Times New Roman" w:hAnsi="Times New Roman" w:cs="Times New Roman"/>
        </w:rPr>
        <w:t>)</w:t>
      </w:r>
    </w:p>
    <w:p w:rsidR="006318CC" w:rsidRPr="000D5494"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Ανοσοποιητικό Σύστημα (PB7</w:t>
      </w:r>
      <w:r w:rsidRPr="00782FAD">
        <w:rPr>
          <w:rFonts w:ascii="Times New Roman" w:hAnsi="Times New Roman" w:cs="Times New Roman"/>
        </w:rPr>
        <w:t>)</w:t>
      </w:r>
    </w:p>
    <w:p w:rsidR="006318CC" w:rsidRPr="003F1247"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Ουρογεννητικό / Αναπαραγωγικό Σύστημα (PB8</w:t>
      </w:r>
      <w:r w:rsidRPr="00782FAD">
        <w:rPr>
          <w:rFonts w:ascii="Times New Roman" w:hAnsi="Times New Roman" w:cs="Times New Roman"/>
        </w:rPr>
        <w:t>)</w:t>
      </w:r>
    </w:p>
    <w:p w:rsidR="006318CC"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Αισθητήρια Όργανα (δέρμα, οφθαλμούς, ώτα) (PB9</w:t>
      </w:r>
      <w:r w:rsidRPr="00782FAD">
        <w:rPr>
          <w:rFonts w:ascii="Times New Roman" w:hAnsi="Times New Roman" w:cs="Times New Roman"/>
        </w:rPr>
        <w:t>)</w:t>
      </w:r>
    </w:p>
    <w:p w:rsidR="006318CC" w:rsidRPr="000D5494"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Ενδοκρινικό Σύστημα / Μεταβολισμός (PB10</w:t>
      </w:r>
      <w:r w:rsidRPr="00782FAD">
        <w:rPr>
          <w:rFonts w:ascii="Times New Roman" w:hAnsi="Times New Roman" w:cs="Times New Roman"/>
        </w:rPr>
        <w:t>)</w:t>
      </w:r>
    </w:p>
    <w:p w:rsidR="006318CC" w:rsidRPr="000D5494"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Πολυσυστημικές έρευνες (PB11</w:t>
      </w:r>
      <w:r w:rsidRPr="00782FAD">
        <w:rPr>
          <w:rFonts w:ascii="Times New Roman" w:hAnsi="Times New Roman" w:cs="Times New Roman"/>
        </w:rPr>
        <w:t>)</w:t>
      </w:r>
    </w:p>
    <w:p w:rsidR="006318CC" w:rsidRPr="000D5494"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Ηθολογία, συμπεριφορά και βιολογία των ζώων (PB12</w:t>
      </w:r>
      <w:r w:rsidRPr="00782FAD">
        <w:rPr>
          <w:rFonts w:ascii="Times New Roman" w:hAnsi="Times New Roman" w:cs="Times New Roman"/>
        </w:rPr>
        <w:t>)</w:t>
      </w:r>
    </w:p>
    <w:p w:rsidR="006318CC"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Άλλες μελέτες (PB13</w:t>
      </w:r>
      <w:r w:rsidRPr="000F3E42">
        <w:rPr>
          <w:rFonts w:ascii="Times New Roman" w:hAnsi="Times New Roman" w:cs="Times New Roman"/>
        </w:rPr>
        <w:t>)</w:t>
      </w:r>
    </w:p>
    <w:p w:rsidR="006318CC" w:rsidRPr="00A237AF" w:rsidRDefault="006318CC" w:rsidP="00F04451">
      <w:pPr>
        <w:pStyle w:val="1"/>
        <w:spacing w:before="75" w:after="75"/>
        <w:ind w:left="1440" w:right="675"/>
        <w:rPr>
          <w:rFonts w:ascii="Times New Roman" w:hAnsi="Times New Roman" w:cs="Times New Roman"/>
          <w:sz w:val="20"/>
        </w:rPr>
      </w:pPr>
      <w:r w:rsidRPr="00A237AF">
        <w:rPr>
          <w:rFonts w:ascii="Times New Roman" w:hAnsi="Times New Roman" w:cs="Times New Roman"/>
          <w:sz w:val="20"/>
        </w:rPr>
        <w:t xml:space="preserve">   Προσδιορίστε: </w:t>
      </w:r>
    </w:p>
    <w:tbl>
      <w:tblPr>
        <w:tblpPr w:leftFromText="180" w:rightFromText="180" w:vertAnchor="text" w:tblpX="1734" w:tblpY="1"/>
        <w:tblOverlap w:val="neve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6"/>
      </w:tblGrid>
      <w:tr w:rsidR="006318CC" w:rsidRPr="00A237AF">
        <w:trPr>
          <w:trHeight w:val="233"/>
        </w:trPr>
        <w:tc>
          <w:tcPr>
            <w:tcW w:w="878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pStyle w:val="1"/>
              <w:spacing w:before="75" w:after="75"/>
              <w:ind w:left="0" w:right="675"/>
              <w:rPr>
                <w:rFonts w:ascii="Times New Roman" w:hAnsi="Times New Roman" w:cs="Times New Roman"/>
                <w:sz w:val="20"/>
              </w:rPr>
            </w:pPr>
          </w:p>
        </w:tc>
      </w:tr>
    </w:tbl>
    <w:p w:rsidR="006318CC" w:rsidRDefault="006318CC" w:rsidP="00FC28F9">
      <w:pPr>
        <w:pStyle w:val="1"/>
        <w:spacing w:before="75" w:after="75"/>
        <w:ind w:left="0" w:right="675"/>
        <w:rPr>
          <w:rFonts w:ascii="Times New Roman" w:hAnsi="Times New Roman" w:cs="Times New Roman"/>
        </w:rPr>
      </w:pPr>
    </w:p>
    <w:p w:rsidR="006318CC" w:rsidRDefault="006318CC" w:rsidP="00FC28F9">
      <w:pPr>
        <w:pStyle w:val="1"/>
        <w:spacing w:before="75" w:after="75"/>
        <w:ind w:left="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  </w:t>
      </w:r>
      <w:r w:rsidRPr="00A55D74">
        <w:rPr>
          <w:rFonts w:ascii="Times New Roman" w:hAnsi="Times New Roman" w:cs="Times New Roman"/>
        </w:rPr>
        <w:t>Μεταγραφική ή εφαρμοσμένη έρευνα</w:t>
      </w:r>
      <w:r>
        <w:rPr>
          <w:rFonts w:ascii="Times New Roman" w:hAnsi="Times New Roman" w:cs="Times New Roman"/>
        </w:rPr>
        <w:t>, η οποία αφορά:</w:t>
      </w:r>
    </w:p>
    <w:p w:rsidR="006318CC" w:rsidRDefault="006318CC" w:rsidP="00FE2426">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Ανθρώπινες ασθένειες:</w:t>
      </w:r>
    </w:p>
    <w:p w:rsidR="006318CC" w:rsidRPr="00782FAD"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Ογκολογία (</w:t>
      </w:r>
      <w:r>
        <w:rPr>
          <w:rFonts w:ascii="Times New Roman" w:hAnsi="Times New Roman" w:cs="Times New Roman"/>
          <w:lang w:val="en-US"/>
        </w:rPr>
        <w:t>P</w:t>
      </w:r>
      <w:r>
        <w:rPr>
          <w:rFonts w:ascii="Times New Roman" w:hAnsi="Times New Roman" w:cs="Times New Roman"/>
        </w:rPr>
        <w:t>Τ2</w:t>
      </w:r>
      <w:r w:rsidRPr="00782FAD">
        <w:rPr>
          <w:rFonts w:ascii="Times New Roman" w:hAnsi="Times New Roman" w:cs="Times New Roman"/>
        </w:rPr>
        <w:t>1)</w:t>
      </w:r>
    </w:p>
    <w:p w:rsidR="006318CC"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Λοιμώδη Νοσήματα (PΤ22</w:t>
      </w:r>
      <w:r w:rsidRPr="00782FAD">
        <w:rPr>
          <w:rFonts w:ascii="Times New Roman" w:hAnsi="Times New Roman" w:cs="Times New Roman"/>
        </w:rPr>
        <w:t>)</w:t>
      </w:r>
    </w:p>
    <w:p w:rsidR="006318CC" w:rsidRPr="00FE2426"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Καρδιαγγειακό Σύστημα (PΤ23</w:t>
      </w:r>
      <w:r w:rsidRPr="00782FAD">
        <w:rPr>
          <w:rFonts w:ascii="Times New Roman" w:hAnsi="Times New Roman" w:cs="Times New Roman"/>
        </w:rPr>
        <w:t>)</w:t>
      </w:r>
    </w:p>
    <w:p w:rsidR="006318CC"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Νευρικό Σύστημα (PΤ24</w:t>
      </w:r>
      <w:r w:rsidRPr="00782FAD">
        <w:rPr>
          <w:rFonts w:ascii="Times New Roman" w:hAnsi="Times New Roman" w:cs="Times New Roman"/>
        </w:rPr>
        <w:t>)</w:t>
      </w:r>
    </w:p>
    <w:p w:rsidR="006318CC" w:rsidRPr="00782FAD"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Αναπνευστικό Σύστημα (PΤ25</w:t>
      </w:r>
      <w:r w:rsidRPr="00782FAD">
        <w:rPr>
          <w:rFonts w:ascii="Times New Roman" w:hAnsi="Times New Roman" w:cs="Times New Roman"/>
        </w:rPr>
        <w:t>)</w:t>
      </w:r>
    </w:p>
    <w:p w:rsidR="006318CC" w:rsidRPr="000D5494"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Γαστρεντερικό Σύστημα, συμπεριλαμβανομένου του Ήπατος (PΤ26</w:t>
      </w:r>
      <w:r w:rsidRPr="00782FAD">
        <w:rPr>
          <w:rFonts w:ascii="Times New Roman" w:hAnsi="Times New Roman" w:cs="Times New Roman"/>
        </w:rPr>
        <w:t>)</w:t>
      </w:r>
    </w:p>
    <w:p w:rsidR="006318CC" w:rsidRPr="000D5494"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Μυοσκελετικό Σύστημα (PΤ27</w:t>
      </w:r>
      <w:r w:rsidRPr="00782FAD">
        <w:rPr>
          <w:rFonts w:ascii="Times New Roman" w:hAnsi="Times New Roman" w:cs="Times New Roman"/>
        </w:rPr>
        <w:t>)</w:t>
      </w:r>
    </w:p>
    <w:p w:rsidR="006318CC" w:rsidRPr="000D5494"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Ανοσοποιητικό Σύστημα (PΤ28</w:t>
      </w:r>
      <w:r w:rsidRPr="00782FAD">
        <w:rPr>
          <w:rFonts w:ascii="Times New Roman" w:hAnsi="Times New Roman" w:cs="Times New Roman"/>
        </w:rPr>
        <w:t>)</w:t>
      </w:r>
    </w:p>
    <w:p w:rsidR="006318CC" w:rsidRPr="003F1247"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Ουρογεννητικό / Αναπαραγωγικό Σύστημα (PΤ29</w:t>
      </w:r>
      <w:r w:rsidRPr="00782FAD">
        <w:rPr>
          <w:rFonts w:ascii="Times New Roman" w:hAnsi="Times New Roman" w:cs="Times New Roman"/>
        </w:rPr>
        <w:t>)</w:t>
      </w:r>
    </w:p>
    <w:p w:rsidR="006318CC"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Αισθητήρια Όργανα (δέρμα, οφθαλμούς, ώτα) (PΤ30</w:t>
      </w:r>
      <w:r w:rsidRPr="00782FAD">
        <w:rPr>
          <w:rFonts w:ascii="Times New Roman" w:hAnsi="Times New Roman" w:cs="Times New Roman"/>
        </w:rPr>
        <w:t>)</w:t>
      </w:r>
    </w:p>
    <w:p w:rsidR="006318CC" w:rsidRPr="000D5494"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Ενδοκρινικό Σύστημα / Μεταβολισμός (PΤ31</w:t>
      </w:r>
      <w:r w:rsidRPr="00782FAD">
        <w:rPr>
          <w:rFonts w:ascii="Times New Roman" w:hAnsi="Times New Roman" w:cs="Times New Roman"/>
        </w:rPr>
        <w:t>)</w:t>
      </w:r>
    </w:p>
    <w:p w:rsidR="006318CC"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Άλλες ανθρώπινες ασθένειες (PΤ32</w:t>
      </w:r>
      <w:r w:rsidRPr="000F3E42">
        <w:rPr>
          <w:rFonts w:ascii="Times New Roman" w:hAnsi="Times New Roman" w:cs="Times New Roman"/>
        </w:rPr>
        <w:t>)</w:t>
      </w:r>
    </w:p>
    <w:p w:rsidR="006318CC" w:rsidRPr="00A237AF" w:rsidRDefault="006318CC" w:rsidP="00F04451">
      <w:pPr>
        <w:pStyle w:val="1"/>
        <w:spacing w:before="75" w:after="75"/>
        <w:ind w:left="2160" w:right="675"/>
        <w:rPr>
          <w:rFonts w:ascii="Times New Roman" w:hAnsi="Times New Roman" w:cs="Times New Roman"/>
          <w:sz w:val="20"/>
        </w:rPr>
      </w:pPr>
      <w:r w:rsidRPr="00A237AF">
        <w:rPr>
          <w:rFonts w:ascii="Times New Roman" w:hAnsi="Times New Roman" w:cs="Times New Roman"/>
          <w:sz w:val="20"/>
        </w:rPr>
        <w:t xml:space="preserve">   Προσδιορίστε: </w:t>
      </w:r>
    </w:p>
    <w:tbl>
      <w:tblPr>
        <w:tblpPr w:leftFromText="180" w:rightFromText="180" w:vertAnchor="text" w:tblpX="2335" w:tblpY="1"/>
        <w:tblOverlap w:val="neve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85"/>
      </w:tblGrid>
      <w:tr w:rsidR="006318CC" w:rsidRPr="00A237AF">
        <w:trPr>
          <w:trHeight w:val="233"/>
        </w:trPr>
        <w:tc>
          <w:tcPr>
            <w:tcW w:w="8185"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pStyle w:val="1"/>
              <w:spacing w:before="75" w:after="75"/>
              <w:ind w:left="0" w:right="675"/>
              <w:rPr>
                <w:rFonts w:ascii="Times New Roman" w:hAnsi="Times New Roman" w:cs="Times New Roman"/>
                <w:sz w:val="20"/>
              </w:rPr>
            </w:pPr>
          </w:p>
        </w:tc>
      </w:tr>
    </w:tbl>
    <w:p w:rsidR="006318CC" w:rsidRDefault="006318CC" w:rsidP="00FC28F9">
      <w:pPr>
        <w:pStyle w:val="1"/>
        <w:spacing w:before="75" w:after="75"/>
        <w:ind w:left="0" w:right="675"/>
        <w:rPr>
          <w:rFonts w:ascii="Times New Roman" w:hAnsi="Times New Roman" w:cs="Times New Roman"/>
        </w:rPr>
      </w:pPr>
    </w:p>
    <w:p w:rsidR="006318CC" w:rsidRPr="00A237AF" w:rsidRDefault="006318CC" w:rsidP="00FB616A">
      <w:pPr>
        <w:pStyle w:val="1"/>
        <w:ind w:left="2160"/>
        <w:jc w:val="both"/>
        <w:rPr>
          <w:rFonts w:ascii="Times New Roman" w:hAnsi="Times New Roman" w:cs="Times New Roman"/>
          <w:sz w:val="20"/>
        </w:rPr>
      </w:pPr>
    </w:p>
    <w:p w:rsidR="006318CC" w:rsidRDefault="006318CC" w:rsidP="00FB616A">
      <w:pPr>
        <w:ind w:left="720"/>
        <w:jc w:val="both"/>
        <w:rPr>
          <w:rFonts w:ascii="Times New Roman" w:hAnsi="Times New Roman" w:cs="Times New Roman"/>
        </w:rPr>
      </w:pPr>
      <w:r>
        <w:rPr>
          <w:rFonts w:ascii="MS Gothic" w:eastAsia="MS Gothic" w:hAnsi="MS Gothic" w:cs="Times New Roman" w:hint="eastAsia"/>
        </w:rPr>
        <w:t>☐</w:t>
      </w:r>
      <w:r w:rsidRPr="00FB616A">
        <w:rPr>
          <w:rFonts w:ascii="Times New Roman" w:hAnsi="Times New Roman" w:cs="Times New Roman"/>
        </w:rPr>
        <w:t xml:space="preserve">Ασθένειες </w:t>
      </w:r>
      <w:r>
        <w:rPr>
          <w:rFonts w:ascii="Times New Roman" w:hAnsi="Times New Roman" w:cs="Times New Roman"/>
        </w:rPr>
        <w:t xml:space="preserve">και διαταραχές </w:t>
      </w:r>
      <w:r w:rsidRPr="00FB616A">
        <w:rPr>
          <w:rFonts w:ascii="Times New Roman" w:hAnsi="Times New Roman" w:cs="Times New Roman"/>
        </w:rPr>
        <w:t xml:space="preserve">των ζώων </w:t>
      </w:r>
      <w:r>
        <w:rPr>
          <w:rFonts w:ascii="Times New Roman" w:hAnsi="Times New Roman" w:cs="Times New Roman"/>
        </w:rPr>
        <w:t>(PΤ33</w:t>
      </w:r>
      <w:r w:rsidRPr="000F3E42">
        <w:rPr>
          <w:rFonts w:ascii="Times New Roman" w:hAnsi="Times New Roman" w:cs="Times New Roman"/>
        </w:rPr>
        <w:t>)</w:t>
      </w:r>
    </w:p>
    <w:p w:rsidR="006318CC" w:rsidRDefault="006318CC" w:rsidP="00FB616A">
      <w:pPr>
        <w:ind w:left="720"/>
        <w:jc w:val="both"/>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Ευζωία </w:t>
      </w:r>
      <w:r w:rsidRPr="00FB616A">
        <w:rPr>
          <w:rFonts w:ascii="Times New Roman" w:hAnsi="Times New Roman" w:cs="Times New Roman"/>
        </w:rPr>
        <w:t xml:space="preserve">των ζώων </w:t>
      </w:r>
      <w:r>
        <w:rPr>
          <w:rFonts w:ascii="Times New Roman" w:hAnsi="Times New Roman" w:cs="Times New Roman"/>
        </w:rPr>
        <w:t>(PΤ34</w:t>
      </w:r>
      <w:r w:rsidRPr="00FB616A">
        <w:rPr>
          <w:rFonts w:ascii="Times New Roman" w:hAnsi="Times New Roman" w:cs="Times New Roman"/>
        </w:rPr>
        <w:t>)</w:t>
      </w:r>
    </w:p>
    <w:p w:rsidR="006318CC" w:rsidRDefault="006318CC" w:rsidP="00FB616A">
      <w:pPr>
        <w:ind w:left="720"/>
        <w:jc w:val="both"/>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Διάγνωση ασθενειών</w:t>
      </w:r>
      <w:r w:rsidRPr="00FB616A">
        <w:rPr>
          <w:rFonts w:ascii="Times New Roman" w:hAnsi="Times New Roman" w:cs="Times New Roman"/>
        </w:rPr>
        <w:t xml:space="preserve"> </w:t>
      </w:r>
      <w:r>
        <w:rPr>
          <w:rFonts w:ascii="Times New Roman" w:hAnsi="Times New Roman" w:cs="Times New Roman"/>
        </w:rPr>
        <w:t>(PΤ35</w:t>
      </w:r>
      <w:r w:rsidRPr="00FB616A">
        <w:rPr>
          <w:rFonts w:ascii="Times New Roman" w:hAnsi="Times New Roman" w:cs="Times New Roman"/>
        </w:rPr>
        <w:t>)</w:t>
      </w:r>
    </w:p>
    <w:p w:rsidR="006318CC" w:rsidRDefault="006318CC" w:rsidP="00FB616A">
      <w:pPr>
        <w:ind w:left="720"/>
        <w:jc w:val="both"/>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Ασθένειες των φυτών </w:t>
      </w:r>
      <w:r w:rsidRPr="00FB616A">
        <w:rPr>
          <w:rFonts w:ascii="Times New Roman" w:hAnsi="Times New Roman" w:cs="Times New Roman"/>
        </w:rPr>
        <w:t>(</w:t>
      </w:r>
      <w:r>
        <w:rPr>
          <w:rFonts w:ascii="Times New Roman" w:hAnsi="Times New Roman" w:cs="Times New Roman"/>
          <w:lang w:val="en-US"/>
        </w:rPr>
        <w:t>PT</w:t>
      </w:r>
      <w:r w:rsidRPr="00FB616A">
        <w:rPr>
          <w:rFonts w:ascii="Times New Roman" w:hAnsi="Times New Roman" w:cs="Times New Roman"/>
        </w:rPr>
        <w:t>36)</w:t>
      </w:r>
    </w:p>
    <w:p w:rsidR="006318CC" w:rsidRPr="003D1126" w:rsidRDefault="006318CC" w:rsidP="00550AE1">
      <w:pPr>
        <w:ind w:left="720"/>
        <w:jc w:val="both"/>
        <w:rPr>
          <w:rFonts w:ascii="Times New Roman" w:hAnsi="Times New Roman" w:cs="Times New Roman"/>
        </w:rPr>
      </w:pPr>
      <w:r>
        <w:rPr>
          <w:rFonts w:ascii="MS Gothic" w:eastAsia="MS Gothic" w:hAnsi="MS Gothic" w:cs="Times New Roman" w:hint="eastAsia"/>
        </w:rPr>
        <w:t>☐</w:t>
      </w:r>
      <w:r w:rsidRPr="00550AE1">
        <w:t xml:space="preserve"> </w:t>
      </w:r>
      <w:r w:rsidRPr="00550AE1">
        <w:rPr>
          <w:rFonts w:ascii="Times New Roman" w:hAnsi="Times New Roman" w:cs="Times New Roman"/>
        </w:rPr>
        <w:t>Τοξικολογικές / οικοτοξικολογικές μελέτες (εκτός κανονιστικών ρυθμίσεων) (PT37)</w:t>
      </w:r>
    </w:p>
    <w:p w:rsidR="006318CC" w:rsidRPr="00FB616A" w:rsidRDefault="006318CC" w:rsidP="00FB616A">
      <w:pPr>
        <w:pStyle w:val="1"/>
        <w:spacing w:before="75" w:after="75"/>
        <w:ind w:left="0" w:right="675"/>
        <w:jc w:val="both"/>
        <w:rPr>
          <w:rFonts w:ascii="Times New Roman" w:hAnsi="Times New Roman" w:cs="Times New Roman"/>
        </w:rPr>
      </w:pPr>
      <w:r>
        <w:rPr>
          <w:rFonts w:ascii="MS Gothic" w:eastAsia="MS Gothic" w:hAnsi="MS Gothic" w:cs="Times New Roman" w:hint="eastAsia"/>
        </w:rPr>
        <w:lastRenderedPageBreak/>
        <w:t>☐</w:t>
      </w:r>
      <w:r>
        <w:rPr>
          <w:rFonts w:ascii="Times New Roman" w:hAnsi="Times New Roman" w:cs="Times New Roman"/>
        </w:rPr>
        <w:t>Προστασία του φυσικού περιβάλλοντος με γνώμονα την υγεία ή την καλή διαβίωση ανθρώπων και ζώων</w:t>
      </w:r>
      <w:r w:rsidRPr="00FB616A">
        <w:rPr>
          <w:rFonts w:ascii="Times New Roman" w:hAnsi="Times New Roman" w:cs="Times New Roman"/>
        </w:rPr>
        <w:t xml:space="preserve"> (</w:t>
      </w:r>
      <w:r>
        <w:rPr>
          <w:rFonts w:ascii="Times New Roman" w:hAnsi="Times New Roman" w:cs="Times New Roman"/>
          <w:lang w:val="en-US"/>
        </w:rPr>
        <w:t>PE</w:t>
      </w:r>
      <w:r w:rsidRPr="00FB616A">
        <w:rPr>
          <w:rFonts w:ascii="Times New Roman" w:hAnsi="Times New Roman" w:cs="Times New Roman"/>
        </w:rPr>
        <w:t>40)</w:t>
      </w:r>
    </w:p>
    <w:p w:rsidR="006318CC" w:rsidRPr="00FB616A" w:rsidRDefault="006318CC" w:rsidP="00FB616A">
      <w:pPr>
        <w:pStyle w:val="1"/>
        <w:spacing w:before="75" w:after="75"/>
        <w:ind w:left="0" w:right="675"/>
        <w:jc w:val="both"/>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Έρευνα με σκοπό την προστασία</w:t>
      </w:r>
      <w:r w:rsidRPr="00FB616A">
        <w:rPr>
          <w:rFonts w:ascii="Times New Roman" w:hAnsi="Times New Roman" w:cs="Times New Roman"/>
        </w:rPr>
        <w:t xml:space="preserve"> / </w:t>
      </w:r>
      <w:r>
        <w:rPr>
          <w:rFonts w:ascii="Times New Roman" w:hAnsi="Times New Roman" w:cs="Times New Roman"/>
        </w:rPr>
        <w:t xml:space="preserve">διατήρηση ζωικών ειδών </w:t>
      </w:r>
      <w:r w:rsidRPr="00FB616A">
        <w:rPr>
          <w:rFonts w:ascii="Times New Roman" w:hAnsi="Times New Roman" w:cs="Times New Roman"/>
        </w:rPr>
        <w:t>(</w:t>
      </w:r>
      <w:r>
        <w:rPr>
          <w:rFonts w:ascii="Times New Roman" w:hAnsi="Times New Roman" w:cs="Times New Roman"/>
          <w:lang w:val="en-US"/>
        </w:rPr>
        <w:t>PS</w:t>
      </w:r>
      <w:r w:rsidRPr="00FB616A">
        <w:rPr>
          <w:rFonts w:ascii="Times New Roman" w:hAnsi="Times New Roman" w:cs="Times New Roman"/>
        </w:rPr>
        <w:t>41)</w:t>
      </w:r>
    </w:p>
    <w:p w:rsidR="006318CC" w:rsidRPr="003D1126" w:rsidRDefault="006318CC" w:rsidP="002E63EE">
      <w:pPr>
        <w:spacing w:before="75" w:after="75"/>
        <w:ind w:right="675"/>
        <w:jc w:val="both"/>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Ανώτερη εκπαίδευση ή κατάρτιση</w:t>
      </w:r>
      <w:r w:rsidRPr="00FB616A">
        <w:rPr>
          <w:rFonts w:ascii="Times New Roman" w:hAnsi="Times New Roman" w:cs="Times New Roman"/>
        </w:rPr>
        <w:t xml:space="preserve"> </w:t>
      </w:r>
      <w:r>
        <w:rPr>
          <w:rFonts w:ascii="Times New Roman" w:hAnsi="Times New Roman" w:cs="Times New Roman"/>
        </w:rPr>
        <w:t>για την απόκτηση, διατήρηση ή βελτίωση επαγγελματικών δεξιοτήτων</w:t>
      </w:r>
      <w:r w:rsidRPr="003D1126">
        <w:rPr>
          <w:rFonts w:ascii="Times New Roman" w:hAnsi="Times New Roman" w:cs="Times New Roman"/>
        </w:rPr>
        <w:t xml:space="preserve"> (</w:t>
      </w:r>
      <w:r>
        <w:rPr>
          <w:rFonts w:ascii="Times New Roman" w:hAnsi="Times New Roman" w:cs="Times New Roman"/>
          <w:lang w:val="en-US"/>
        </w:rPr>
        <w:t>PE</w:t>
      </w:r>
      <w:r w:rsidRPr="003D1126">
        <w:rPr>
          <w:rFonts w:ascii="Times New Roman" w:hAnsi="Times New Roman" w:cs="Times New Roman"/>
        </w:rPr>
        <w:t>42)</w:t>
      </w:r>
    </w:p>
    <w:p w:rsidR="006318CC" w:rsidRPr="002E63EE" w:rsidRDefault="006318CC" w:rsidP="003D1126">
      <w:pPr>
        <w:spacing w:before="75" w:after="75"/>
        <w:ind w:right="675"/>
        <w:rPr>
          <w:rFonts w:ascii="Times New Roman" w:hAnsi="Times New Roman" w:cs="Times New Roman"/>
        </w:rPr>
      </w:pPr>
      <w:r>
        <w:rPr>
          <w:rFonts w:ascii="MS Gothic" w:eastAsia="MS Gothic" w:hAnsi="MS Gothic" w:cs="Times New Roman" w:hint="eastAsia"/>
        </w:rPr>
        <w:t>☐</w:t>
      </w:r>
      <w:r w:rsidRPr="00A04A03">
        <w:rPr>
          <w:rFonts w:ascii="Times New Roman" w:hAnsi="Times New Roman" w:cs="Times New Roman"/>
        </w:rPr>
        <w:t>Ιατροδικαστικές έρευνες</w:t>
      </w:r>
      <w:r w:rsidRPr="002E63EE">
        <w:rPr>
          <w:rFonts w:ascii="Times New Roman" w:hAnsi="Times New Roman" w:cs="Times New Roman"/>
        </w:rPr>
        <w:t xml:space="preserve"> (</w:t>
      </w:r>
      <w:r>
        <w:rPr>
          <w:rFonts w:ascii="Times New Roman" w:hAnsi="Times New Roman" w:cs="Times New Roman"/>
          <w:lang w:val="en-US"/>
        </w:rPr>
        <w:t>PF</w:t>
      </w:r>
      <w:r w:rsidRPr="002E63EE">
        <w:rPr>
          <w:rFonts w:ascii="Times New Roman" w:hAnsi="Times New Roman" w:cs="Times New Roman"/>
        </w:rPr>
        <w:t>43)</w:t>
      </w:r>
    </w:p>
    <w:p w:rsidR="006318CC" w:rsidRPr="003D1126" w:rsidRDefault="006318CC" w:rsidP="003D1126">
      <w:pPr>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Διατήρηση αποικιών εδραιωμένων γενετικώς τροποποιημένων ζώων που δεν χρησιμοποιούνται σε άλλες διαδικασίες </w:t>
      </w:r>
      <w:r w:rsidRPr="003D1126">
        <w:rPr>
          <w:rFonts w:ascii="Times New Roman" w:hAnsi="Times New Roman" w:cs="Times New Roman"/>
        </w:rPr>
        <w:t>(</w:t>
      </w:r>
      <w:r>
        <w:rPr>
          <w:rFonts w:ascii="Times New Roman" w:hAnsi="Times New Roman" w:cs="Times New Roman"/>
          <w:lang w:val="en-US"/>
        </w:rPr>
        <w:t>PG</w:t>
      </w:r>
      <w:r w:rsidRPr="003D1126">
        <w:rPr>
          <w:rFonts w:ascii="Times New Roman" w:hAnsi="Times New Roman" w:cs="Times New Roman"/>
        </w:rPr>
        <w:t>43)</w:t>
      </w:r>
    </w:p>
    <w:p w:rsidR="006318CC" w:rsidRDefault="006318CC" w:rsidP="00145BA0">
      <w:pPr>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Κανονιστική χρήση (χρήση στο πλαίσιο νομοθετικών ρυθμίσεων), που αφορά:</w:t>
      </w:r>
    </w:p>
    <w:p w:rsidR="006318CC" w:rsidRPr="00FB54A6" w:rsidRDefault="006318CC" w:rsidP="00382D8A">
      <w:pPr>
        <w:pStyle w:val="1"/>
        <w:spacing w:before="75" w:after="75"/>
        <w:ind w:right="675"/>
        <w:rPr>
          <w:rFonts w:ascii="Times New Roman" w:hAnsi="Times New Roman" w:cs="Times New Roman"/>
        </w:rPr>
      </w:pPr>
      <w:r w:rsidRPr="00FB54A6">
        <w:rPr>
          <w:rFonts w:ascii="MS Gothic" w:eastAsia="MS Gothic" w:hAnsi="MS Gothic" w:cs="Times New Roman" w:hint="eastAsia"/>
        </w:rPr>
        <w:t>☐</w:t>
      </w:r>
      <w:r>
        <w:rPr>
          <w:rFonts w:ascii="Times New Roman" w:hAnsi="Times New Roman" w:cs="Times New Roman"/>
        </w:rPr>
        <w:t>Συνήθη παραγωγή – Προϊόντα με βάση το αίμα</w:t>
      </w:r>
      <w:r w:rsidRPr="00FB54A6">
        <w:rPr>
          <w:rFonts w:ascii="Times New Roman" w:hAnsi="Times New Roman" w:cs="Times New Roman"/>
        </w:rPr>
        <w:t xml:space="preserve"> (</w:t>
      </w:r>
      <w:r>
        <w:rPr>
          <w:rFonts w:ascii="Times New Roman" w:hAnsi="Times New Roman" w:cs="Times New Roman"/>
          <w:lang w:val="en-US"/>
        </w:rPr>
        <w:t>PR</w:t>
      </w:r>
      <w:r w:rsidRPr="00FB54A6">
        <w:rPr>
          <w:rFonts w:ascii="Times New Roman" w:hAnsi="Times New Roman" w:cs="Times New Roman"/>
        </w:rPr>
        <w:t>51)</w:t>
      </w:r>
    </w:p>
    <w:p w:rsidR="006318CC" w:rsidRPr="00FB54A6" w:rsidRDefault="006318CC" w:rsidP="00382D8A">
      <w:pPr>
        <w:pStyle w:val="1"/>
        <w:spacing w:before="75" w:after="75"/>
        <w:ind w:right="675"/>
        <w:rPr>
          <w:rFonts w:ascii="Times New Roman" w:hAnsi="Times New Roman" w:cs="Times New Roman"/>
        </w:rPr>
      </w:pPr>
      <w:r w:rsidRPr="00FB54A6">
        <w:rPr>
          <w:rFonts w:ascii="MS Gothic" w:eastAsia="MS Gothic" w:hAnsi="MS Gothic" w:cs="Times New Roman" w:hint="eastAsia"/>
        </w:rPr>
        <w:t>☐</w:t>
      </w:r>
      <w:r>
        <w:rPr>
          <w:rFonts w:ascii="Times New Roman" w:hAnsi="Times New Roman" w:cs="Times New Roman"/>
        </w:rPr>
        <w:t>Συνήθη παραγωγή – Μονοκλωνικά αντισώματα</w:t>
      </w:r>
      <w:r w:rsidRPr="00FB54A6">
        <w:rPr>
          <w:rFonts w:ascii="Times New Roman" w:hAnsi="Times New Roman" w:cs="Times New Roman"/>
        </w:rPr>
        <w:t xml:space="preserve"> (</w:t>
      </w:r>
      <w:r>
        <w:rPr>
          <w:rFonts w:ascii="Times New Roman" w:hAnsi="Times New Roman" w:cs="Times New Roman"/>
          <w:lang w:val="en-US"/>
        </w:rPr>
        <w:t>PR</w:t>
      </w:r>
      <w:r w:rsidRPr="00FB54A6">
        <w:rPr>
          <w:rFonts w:ascii="Times New Roman" w:hAnsi="Times New Roman" w:cs="Times New Roman"/>
        </w:rPr>
        <w:t>52)</w:t>
      </w:r>
    </w:p>
    <w:p w:rsidR="006318CC" w:rsidRPr="00FB54A6" w:rsidRDefault="006318CC" w:rsidP="00382D8A">
      <w:pPr>
        <w:pStyle w:val="1"/>
        <w:spacing w:before="75" w:after="75"/>
        <w:ind w:right="675"/>
        <w:rPr>
          <w:rFonts w:ascii="Times New Roman" w:hAnsi="Times New Roman" w:cs="Times New Roman"/>
        </w:rPr>
      </w:pPr>
      <w:r w:rsidRPr="00FB54A6">
        <w:rPr>
          <w:rFonts w:ascii="MS Gothic" w:eastAsia="MS Gothic" w:hAnsi="MS Gothic" w:cs="Times New Roman" w:hint="eastAsia"/>
        </w:rPr>
        <w:t>☐</w:t>
      </w:r>
      <w:r>
        <w:rPr>
          <w:rFonts w:ascii="Times New Roman" w:hAnsi="Times New Roman" w:cs="Times New Roman"/>
        </w:rPr>
        <w:t>Συνήθη παραγωγή - Άλλα</w:t>
      </w:r>
      <w:r w:rsidRPr="00FB54A6">
        <w:rPr>
          <w:rFonts w:ascii="Times New Roman" w:hAnsi="Times New Roman" w:cs="Times New Roman"/>
        </w:rPr>
        <w:t xml:space="preserve"> (</w:t>
      </w:r>
      <w:r>
        <w:rPr>
          <w:rFonts w:ascii="Times New Roman" w:hAnsi="Times New Roman" w:cs="Times New Roman"/>
          <w:lang w:val="en-US"/>
        </w:rPr>
        <w:t>PR</w:t>
      </w:r>
      <w:r w:rsidRPr="00FB54A6">
        <w:rPr>
          <w:rFonts w:ascii="Times New Roman" w:hAnsi="Times New Roman" w:cs="Times New Roman"/>
        </w:rPr>
        <w:t>53)</w:t>
      </w:r>
    </w:p>
    <w:tbl>
      <w:tblPr>
        <w:tblpPr w:leftFromText="180" w:rightFromText="180" w:vertAnchor="text" w:horzAnchor="page" w:tblpX="4108" w:tblpY="154"/>
        <w:tblOverlap w:val="neve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54"/>
      </w:tblGrid>
      <w:tr w:rsidR="006318CC" w:rsidRPr="00A237AF">
        <w:trPr>
          <w:trHeight w:val="233"/>
        </w:trPr>
        <w:tc>
          <w:tcPr>
            <w:tcW w:w="7054"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pStyle w:val="1"/>
              <w:spacing w:before="75" w:after="75"/>
              <w:ind w:left="0" w:right="675"/>
              <w:rPr>
                <w:rFonts w:ascii="Times New Roman" w:hAnsi="Times New Roman" w:cs="Times New Roman"/>
                <w:sz w:val="20"/>
              </w:rPr>
            </w:pPr>
          </w:p>
        </w:tc>
      </w:tr>
    </w:tbl>
    <w:p w:rsidR="006318CC" w:rsidRPr="00FB54A6" w:rsidRDefault="006318CC" w:rsidP="00FB54A6">
      <w:pPr>
        <w:spacing w:before="75" w:after="75"/>
        <w:ind w:left="1440" w:right="675"/>
        <w:rPr>
          <w:rFonts w:ascii="Times New Roman" w:hAnsi="Times New Roman" w:cs="Times New Roman"/>
          <w:sz w:val="20"/>
        </w:rPr>
      </w:pPr>
      <w:r w:rsidRPr="00FB54A6">
        <w:rPr>
          <w:rFonts w:ascii="Times New Roman" w:hAnsi="Times New Roman" w:cs="Times New Roman"/>
        </w:rPr>
        <w:t xml:space="preserve"> </w:t>
      </w:r>
      <w:r w:rsidRPr="00FB54A6">
        <w:rPr>
          <w:rFonts w:ascii="Times New Roman" w:hAnsi="Times New Roman" w:cs="Times New Roman"/>
          <w:sz w:val="20"/>
        </w:rPr>
        <w:t xml:space="preserve">Προσδιορίστε: </w:t>
      </w:r>
    </w:p>
    <w:p w:rsidR="006318CC" w:rsidRPr="00FB54A6" w:rsidRDefault="006318CC" w:rsidP="00382D8A">
      <w:pPr>
        <w:pStyle w:val="1"/>
        <w:spacing w:before="75" w:after="75"/>
        <w:ind w:right="675"/>
        <w:rPr>
          <w:rFonts w:ascii="Times New Roman" w:hAnsi="Times New Roman" w:cs="Times New Roman"/>
        </w:rPr>
      </w:pPr>
    </w:p>
    <w:p w:rsidR="006318CC" w:rsidRPr="00FB54A6" w:rsidRDefault="006318CC" w:rsidP="00382D8A">
      <w:pPr>
        <w:pStyle w:val="1"/>
        <w:spacing w:before="75" w:after="75"/>
        <w:ind w:right="675"/>
        <w:rPr>
          <w:rFonts w:ascii="Times New Roman" w:hAnsi="Times New Roman" w:cs="Times New Roman"/>
        </w:rPr>
      </w:pPr>
      <w:r w:rsidRPr="00FB54A6">
        <w:rPr>
          <w:rFonts w:ascii="MS Gothic" w:eastAsia="MS Gothic" w:hAnsi="MS Gothic" w:cs="Times New Roman" w:hint="eastAsia"/>
        </w:rPr>
        <w:t>☐</w:t>
      </w:r>
      <w:r>
        <w:rPr>
          <w:rFonts w:ascii="Times New Roman" w:hAnsi="Times New Roman" w:cs="Times New Roman"/>
        </w:rPr>
        <w:t>Ποιοτικό έλεγχο – Δοκιμές ασφαλείας παρτίδων</w:t>
      </w:r>
      <w:r w:rsidRPr="00FB54A6">
        <w:rPr>
          <w:rFonts w:ascii="Times New Roman" w:hAnsi="Times New Roman" w:cs="Times New Roman"/>
        </w:rPr>
        <w:t xml:space="preserve"> (</w:t>
      </w:r>
      <w:r>
        <w:rPr>
          <w:rFonts w:ascii="Times New Roman" w:hAnsi="Times New Roman" w:cs="Times New Roman"/>
          <w:lang w:val="en-US"/>
        </w:rPr>
        <w:t>PR</w:t>
      </w:r>
      <w:r w:rsidRPr="00FB54A6">
        <w:rPr>
          <w:rFonts w:ascii="Times New Roman" w:hAnsi="Times New Roman" w:cs="Times New Roman"/>
        </w:rPr>
        <w:t>61)</w:t>
      </w:r>
    </w:p>
    <w:p w:rsidR="006318CC" w:rsidRPr="00FB54A6" w:rsidRDefault="006318CC" w:rsidP="00382D8A">
      <w:pPr>
        <w:pStyle w:val="1"/>
        <w:spacing w:before="75" w:after="75"/>
        <w:ind w:right="675"/>
        <w:rPr>
          <w:rFonts w:ascii="Times New Roman" w:hAnsi="Times New Roman" w:cs="Times New Roman"/>
        </w:rPr>
      </w:pPr>
      <w:r w:rsidRPr="00FB54A6">
        <w:rPr>
          <w:rFonts w:ascii="MS Gothic" w:eastAsia="MS Gothic" w:hAnsi="MS Gothic" w:cs="Times New Roman" w:hint="eastAsia"/>
        </w:rPr>
        <w:t>☐</w:t>
      </w:r>
      <w:r>
        <w:rPr>
          <w:rFonts w:ascii="Times New Roman" w:hAnsi="Times New Roman" w:cs="Times New Roman"/>
        </w:rPr>
        <w:t>Ποιοτικό έλεγχο – Δοκιμές πυρετογένεσης</w:t>
      </w:r>
      <w:r w:rsidRPr="00FB54A6">
        <w:rPr>
          <w:rFonts w:ascii="Times New Roman" w:hAnsi="Times New Roman" w:cs="Times New Roman"/>
        </w:rPr>
        <w:t xml:space="preserve"> (</w:t>
      </w:r>
      <w:r>
        <w:rPr>
          <w:rFonts w:ascii="Times New Roman" w:hAnsi="Times New Roman" w:cs="Times New Roman"/>
          <w:lang w:val="en-US"/>
        </w:rPr>
        <w:t>PR</w:t>
      </w:r>
      <w:r w:rsidRPr="00FB54A6">
        <w:rPr>
          <w:rFonts w:ascii="Times New Roman" w:hAnsi="Times New Roman" w:cs="Times New Roman"/>
        </w:rPr>
        <w:t>62)</w:t>
      </w:r>
    </w:p>
    <w:p w:rsidR="006318CC" w:rsidRPr="00FB54A6" w:rsidRDefault="006318CC" w:rsidP="00382D8A">
      <w:pPr>
        <w:pStyle w:val="1"/>
        <w:spacing w:before="75" w:after="75"/>
        <w:ind w:right="675"/>
        <w:rPr>
          <w:rFonts w:ascii="Times New Roman" w:hAnsi="Times New Roman" w:cs="Times New Roman"/>
        </w:rPr>
      </w:pPr>
      <w:r w:rsidRPr="00FB54A6">
        <w:rPr>
          <w:rFonts w:ascii="MS Gothic" w:eastAsia="MS Gothic" w:hAnsi="MS Gothic" w:cs="Times New Roman" w:hint="eastAsia"/>
        </w:rPr>
        <w:t>☐</w:t>
      </w:r>
      <w:r>
        <w:rPr>
          <w:rFonts w:ascii="Times New Roman" w:hAnsi="Times New Roman" w:cs="Times New Roman"/>
        </w:rPr>
        <w:t>Ποιοτικό έλεγχο – Δοκιμές ασφαλείας παρτίδων</w:t>
      </w:r>
      <w:r w:rsidRPr="00FB54A6">
        <w:rPr>
          <w:rFonts w:ascii="Times New Roman" w:hAnsi="Times New Roman" w:cs="Times New Roman"/>
        </w:rPr>
        <w:t xml:space="preserve"> (</w:t>
      </w:r>
      <w:r>
        <w:rPr>
          <w:rFonts w:ascii="Times New Roman" w:hAnsi="Times New Roman" w:cs="Times New Roman"/>
          <w:lang w:val="en-US"/>
        </w:rPr>
        <w:t>PR</w:t>
      </w:r>
      <w:r w:rsidRPr="00FB54A6">
        <w:rPr>
          <w:rFonts w:ascii="Times New Roman" w:hAnsi="Times New Roman" w:cs="Times New Roman"/>
        </w:rPr>
        <w:t>63)</w:t>
      </w:r>
    </w:p>
    <w:p w:rsidR="006318CC" w:rsidRPr="00FB54A6" w:rsidRDefault="006318CC" w:rsidP="00FB54A6">
      <w:pPr>
        <w:pStyle w:val="1"/>
        <w:spacing w:before="75" w:after="75"/>
        <w:ind w:right="675"/>
        <w:rPr>
          <w:rFonts w:ascii="Times New Roman" w:hAnsi="Times New Roman" w:cs="Times New Roman"/>
        </w:rPr>
      </w:pPr>
      <w:r w:rsidRPr="00382D8A">
        <w:rPr>
          <w:rFonts w:ascii="MS Gothic" w:eastAsia="MS Gothic" w:hAnsi="MS Gothic" w:cs="Times New Roman" w:hint="eastAsia"/>
          <w:lang w:val="en-US"/>
        </w:rPr>
        <w:t>☐</w:t>
      </w:r>
      <w:r>
        <w:rPr>
          <w:rFonts w:ascii="Times New Roman" w:hAnsi="Times New Roman" w:cs="Times New Roman"/>
        </w:rPr>
        <w:t xml:space="preserve">Ποιοτικό έλεγχο – Άλλα </w:t>
      </w:r>
      <w:r>
        <w:rPr>
          <w:rFonts w:ascii="Times New Roman" w:hAnsi="Times New Roman" w:cs="Times New Roman"/>
          <w:lang w:val="en-US"/>
        </w:rPr>
        <w:t xml:space="preserve"> (PR64)</w:t>
      </w:r>
      <w:r w:rsidRPr="00FB54A6">
        <w:rPr>
          <w:rFonts w:ascii="Times New Roman" w:hAnsi="Times New Roman" w:cs="Times New Roman"/>
        </w:rPr>
        <w:t xml:space="preserve"> </w:t>
      </w:r>
    </w:p>
    <w:tbl>
      <w:tblPr>
        <w:tblpPr w:leftFromText="180" w:rightFromText="180" w:vertAnchor="text" w:horzAnchor="page" w:tblpX="4108" w:tblpY="154"/>
        <w:tblOverlap w:val="neve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54"/>
      </w:tblGrid>
      <w:tr w:rsidR="006318CC" w:rsidRPr="00A237AF">
        <w:trPr>
          <w:trHeight w:val="233"/>
        </w:trPr>
        <w:tc>
          <w:tcPr>
            <w:tcW w:w="7054"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pStyle w:val="1"/>
              <w:spacing w:before="75" w:after="75"/>
              <w:ind w:left="0" w:right="675"/>
              <w:rPr>
                <w:rFonts w:ascii="Times New Roman" w:hAnsi="Times New Roman" w:cs="Times New Roman"/>
                <w:sz w:val="20"/>
              </w:rPr>
            </w:pPr>
          </w:p>
        </w:tc>
      </w:tr>
    </w:tbl>
    <w:p w:rsidR="006318CC" w:rsidRDefault="006318CC" w:rsidP="00FB54A6">
      <w:pPr>
        <w:pStyle w:val="1"/>
        <w:spacing w:before="75" w:after="75"/>
        <w:ind w:left="1440" w:right="675"/>
        <w:rPr>
          <w:rFonts w:ascii="Times New Roman" w:hAnsi="Times New Roman" w:cs="Times New Roman"/>
          <w:lang w:val="en-US"/>
        </w:rPr>
      </w:pPr>
      <w:r w:rsidRPr="00FB54A6">
        <w:rPr>
          <w:rFonts w:ascii="Times New Roman" w:hAnsi="Times New Roman" w:cs="Times New Roman"/>
        </w:rPr>
        <w:t xml:space="preserve"> </w:t>
      </w:r>
      <w:r w:rsidRPr="00FB54A6">
        <w:rPr>
          <w:rFonts w:ascii="Times New Roman" w:hAnsi="Times New Roman" w:cs="Times New Roman"/>
          <w:sz w:val="20"/>
        </w:rPr>
        <w:t>Προσδιορίστε:</w:t>
      </w:r>
    </w:p>
    <w:p w:rsidR="006318CC" w:rsidRPr="00382D8A" w:rsidRDefault="006318CC" w:rsidP="00382D8A">
      <w:pPr>
        <w:pStyle w:val="1"/>
        <w:spacing w:before="75" w:after="75"/>
        <w:ind w:right="675"/>
        <w:rPr>
          <w:rFonts w:ascii="Times New Roman" w:hAnsi="Times New Roman" w:cs="Times New Roman"/>
          <w:lang w:val="en-US"/>
        </w:rPr>
      </w:pPr>
      <w:r>
        <w:rPr>
          <w:rFonts w:ascii="Times New Roman" w:hAnsi="Times New Roman" w:cs="Times New Roman"/>
          <w:lang w:val="en-US"/>
        </w:rPr>
        <w:t xml:space="preserve">          </w:t>
      </w:r>
    </w:p>
    <w:p w:rsidR="006318CC" w:rsidRPr="00FB54A6" w:rsidRDefault="006318CC" w:rsidP="00382D8A">
      <w:pPr>
        <w:pStyle w:val="1"/>
        <w:spacing w:before="75" w:after="75"/>
        <w:ind w:right="675"/>
        <w:rPr>
          <w:rFonts w:ascii="Times New Roman" w:hAnsi="Times New Roman" w:cs="Times New Roman"/>
        </w:rPr>
      </w:pPr>
      <w:r w:rsidRPr="00FB54A6">
        <w:rPr>
          <w:rFonts w:ascii="MS Gothic" w:eastAsia="MS Gothic" w:hAnsi="MS Gothic" w:cs="Times New Roman" w:hint="eastAsia"/>
        </w:rPr>
        <w:t>☐</w:t>
      </w:r>
      <w:r>
        <w:rPr>
          <w:rFonts w:ascii="Times New Roman" w:hAnsi="Times New Roman" w:cs="Times New Roman"/>
        </w:rPr>
        <w:t>Άλλες δοκιμές αποτελεσματικότητας και ανοχής</w:t>
      </w:r>
      <w:r w:rsidRPr="00FB54A6">
        <w:rPr>
          <w:rFonts w:ascii="Times New Roman" w:hAnsi="Times New Roman" w:cs="Times New Roman"/>
        </w:rPr>
        <w:t xml:space="preserve"> (</w:t>
      </w:r>
      <w:r>
        <w:rPr>
          <w:rFonts w:ascii="Times New Roman" w:hAnsi="Times New Roman" w:cs="Times New Roman"/>
          <w:lang w:val="en-US"/>
        </w:rPr>
        <w:t>PR</w:t>
      </w:r>
      <w:r w:rsidRPr="00FB54A6">
        <w:rPr>
          <w:rFonts w:ascii="Times New Roman" w:hAnsi="Times New Roman" w:cs="Times New Roman"/>
        </w:rPr>
        <w:t>71)</w:t>
      </w:r>
    </w:p>
    <w:p w:rsidR="006318CC" w:rsidRPr="00FB54A6" w:rsidRDefault="006318CC" w:rsidP="00382D8A">
      <w:pPr>
        <w:pStyle w:val="1"/>
        <w:tabs>
          <w:tab w:val="left" w:pos="2445"/>
        </w:tabs>
        <w:spacing w:before="75" w:after="75"/>
        <w:ind w:right="675"/>
        <w:rPr>
          <w:rFonts w:ascii="Times New Roman" w:hAnsi="Times New Roman" w:cs="Times New Roman"/>
        </w:rPr>
      </w:pPr>
      <w:r w:rsidRPr="00FB54A6">
        <w:rPr>
          <w:rFonts w:ascii="MS Gothic" w:eastAsia="MS Gothic" w:hAnsi="MS Gothic" w:cs="Times New Roman" w:hint="eastAsia"/>
        </w:rPr>
        <w:t>☐</w:t>
      </w:r>
      <w:r>
        <w:rPr>
          <w:rFonts w:ascii="Times New Roman" w:hAnsi="Times New Roman" w:cs="Times New Roman"/>
        </w:rPr>
        <w:t>Δοκιμές οξείας και υποξείας τοξικότητας</w:t>
      </w:r>
      <w:r w:rsidRPr="00FB54A6">
        <w:rPr>
          <w:rFonts w:ascii="Times New Roman" w:hAnsi="Times New Roman" w:cs="Times New Roman"/>
        </w:rPr>
        <w:t xml:space="preserve"> – </w:t>
      </w:r>
      <w:r>
        <w:rPr>
          <w:rFonts w:ascii="Times New Roman" w:hAnsi="Times New Roman" w:cs="Times New Roman"/>
          <w:lang w:val="en-US"/>
        </w:rPr>
        <w:t>LD</w:t>
      </w:r>
      <w:r w:rsidRPr="00FB54A6">
        <w:rPr>
          <w:rFonts w:ascii="Times New Roman" w:hAnsi="Times New Roman" w:cs="Times New Roman"/>
        </w:rPr>
        <w:t xml:space="preserve">50, </w:t>
      </w:r>
      <w:r>
        <w:rPr>
          <w:rFonts w:ascii="Times New Roman" w:hAnsi="Times New Roman" w:cs="Times New Roman"/>
          <w:lang w:val="en-US"/>
        </w:rPr>
        <w:t>LC</w:t>
      </w:r>
      <w:r w:rsidRPr="00FB54A6">
        <w:rPr>
          <w:rFonts w:ascii="Times New Roman" w:hAnsi="Times New Roman" w:cs="Times New Roman"/>
        </w:rPr>
        <w:t>50 (</w:t>
      </w:r>
      <w:r>
        <w:rPr>
          <w:rFonts w:ascii="Times New Roman" w:hAnsi="Times New Roman" w:cs="Times New Roman"/>
          <w:lang w:val="en-US"/>
        </w:rPr>
        <w:t>PR</w:t>
      </w:r>
      <w:r w:rsidRPr="00FB54A6">
        <w:rPr>
          <w:rFonts w:ascii="Times New Roman" w:hAnsi="Times New Roman" w:cs="Times New Roman"/>
        </w:rPr>
        <w:t>81)</w:t>
      </w:r>
      <w:r w:rsidRPr="00FB54A6">
        <w:rPr>
          <w:rFonts w:ascii="Times New Roman" w:hAnsi="Times New Roman" w:cs="Times New Roman"/>
        </w:rPr>
        <w:tab/>
      </w:r>
    </w:p>
    <w:p w:rsidR="006318CC" w:rsidRPr="00FB54A6" w:rsidRDefault="006318CC" w:rsidP="00382D8A">
      <w:pPr>
        <w:pStyle w:val="1"/>
        <w:spacing w:before="75" w:after="75"/>
        <w:ind w:right="675"/>
        <w:rPr>
          <w:rFonts w:ascii="Times New Roman" w:hAnsi="Times New Roman" w:cs="Times New Roman"/>
        </w:rPr>
      </w:pPr>
      <w:r w:rsidRPr="00FB54A6">
        <w:rPr>
          <w:rFonts w:ascii="MS Gothic" w:eastAsia="MS Gothic" w:hAnsi="MS Gothic" w:cs="Times New Roman" w:hint="eastAsia"/>
        </w:rPr>
        <w:t>☐</w:t>
      </w:r>
      <w:r>
        <w:rPr>
          <w:rFonts w:ascii="Times New Roman" w:hAnsi="Times New Roman" w:cs="Times New Roman"/>
        </w:rPr>
        <w:t>Δοκιμές οξείας και υποξείας τοξικότητας</w:t>
      </w:r>
      <w:r w:rsidRPr="00FB54A6">
        <w:rPr>
          <w:rFonts w:ascii="Times New Roman" w:hAnsi="Times New Roman" w:cs="Times New Roman"/>
        </w:rPr>
        <w:t xml:space="preserve"> – </w:t>
      </w:r>
      <w:r>
        <w:rPr>
          <w:rFonts w:ascii="Times New Roman" w:hAnsi="Times New Roman" w:cs="Times New Roman"/>
        </w:rPr>
        <w:t>Άλλες θανατηφόρες μέθοδοι</w:t>
      </w:r>
      <w:r w:rsidRPr="00FB54A6">
        <w:rPr>
          <w:rFonts w:ascii="Times New Roman" w:hAnsi="Times New Roman" w:cs="Times New Roman"/>
        </w:rPr>
        <w:t xml:space="preserve"> (</w:t>
      </w:r>
      <w:r>
        <w:rPr>
          <w:rFonts w:ascii="Times New Roman" w:hAnsi="Times New Roman" w:cs="Times New Roman"/>
          <w:lang w:val="en-US"/>
        </w:rPr>
        <w:t>PR</w:t>
      </w:r>
      <w:r w:rsidRPr="00FB54A6">
        <w:rPr>
          <w:rFonts w:ascii="Times New Roman" w:hAnsi="Times New Roman" w:cs="Times New Roman"/>
        </w:rPr>
        <w:t>82)</w:t>
      </w:r>
    </w:p>
    <w:p w:rsidR="006318CC" w:rsidRPr="00FB54A6" w:rsidRDefault="006318CC" w:rsidP="00382D8A">
      <w:pPr>
        <w:pStyle w:val="1"/>
        <w:spacing w:before="75" w:after="75"/>
        <w:ind w:right="675"/>
        <w:rPr>
          <w:rFonts w:ascii="Times New Roman" w:hAnsi="Times New Roman" w:cs="Times New Roman"/>
        </w:rPr>
      </w:pPr>
      <w:r w:rsidRPr="00FB54A6">
        <w:rPr>
          <w:rFonts w:ascii="MS Gothic" w:eastAsia="MS Gothic" w:hAnsi="MS Gothic" w:cs="Times New Roman" w:hint="eastAsia"/>
        </w:rPr>
        <w:t>☐</w:t>
      </w:r>
      <w:r>
        <w:rPr>
          <w:rFonts w:ascii="Times New Roman" w:hAnsi="Times New Roman" w:cs="Times New Roman"/>
        </w:rPr>
        <w:t>Δοκιμές οξείας και υποξείας τοξικότητας</w:t>
      </w:r>
      <w:r w:rsidRPr="00FB54A6">
        <w:rPr>
          <w:rFonts w:ascii="Times New Roman" w:hAnsi="Times New Roman" w:cs="Times New Roman"/>
        </w:rPr>
        <w:t xml:space="preserve"> – </w:t>
      </w:r>
      <w:r>
        <w:rPr>
          <w:rFonts w:ascii="Times New Roman" w:hAnsi="Times New Roman" w:cs="Times New Roman"/>
        </w:rPr>
        <w:t>Μη θανατηφόρες μέθοδοι</w:t>
      </w:r>
      <w:r w:rsidRPr="00FB54A6">
        <w:rPr>
          <w:rFonts w:ascii="Times New Roman" w:hAnsi="Times New Roman" w:cs="Times New Roman"/>
        </w:rPr>
        <w:t xml:space="preserve"> (</w:t>
      </w:r>
      <w:r>
        <w:rPr>
          <w:rFonts w:ascii="Times New Roman" w:hAnsi="Times New Roman" w:cs="Times New Roman"/>
          <w:lang w:val="en-US"/>
        </w:rPr>
        <w:t>PR</w:t>
      </w:r>
      <w:r w:rsidRPr="00FB54A6">
        <w:rPr>
          <w:rFonts w:ascii="Times New Roman" w:hAnsi="Times New Roman" w:cs="Times New Roman"/>
        </w:rPr>
        <w:t>83)</w:t>
      </w:r>
    </w:p>
    <w:p w:rsidR="006318CC" w:rsidRDefault="006318CC" w:rsidP="00382D8A">
      <w:pPr>
        <w:pStyle w:val="1"/>
        <w:spacing w:before="75" w:after="75"/>
        <w:ind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 xml:space="preserve">Δοκιμές τοξικότητας και άλλες δοκιμές ασφαλείας: </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 xml:space="preserve">Ερεθισμός / διάβρωση του δέρματος </w:t>
      </w:r>
      <w:r w:rsidRPr="004A3233">
        <w:rPr>
          <w:rFonts w:ascii="Times New Roman" w:hAnsi="Times New Roman" w:cs="Times New Roman"/>
        </w:rPr>
        <w:t>(</w:t>
      </w:r>
      <w:r>
        <w:rPr>
          <w:rFonts w:ascii="Times New Roman" w:hAnsi="Times New Roman" w:cs="Times New Roman"/>
          <w:lang w:val="en-US"/>
        </w:rPr>
        <w:t>PR</w:t>
      </w:r>
      <w:r w:rsidRPr="004A3233">
        <w:rPr>
          <w:rFonts w:ascii="Times New Roman" w:hAnsi="Times New Roman" w:cs="Times New Roman"/>
        </w:rPr>
        <w:t>84)</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Δερματική ευαισθητοποίηση</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85)</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Ερεθισμός / διάβρωση των οφθαλμών</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86)</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 xml:space="preserve">Τοξικότητα επαναλαμβανόμενης </w:t>
      </w:r>
      <w:r w:rsidR="00882227">
        <w:rPr>
          <w:rFonts w:ascii="Times New Roman" w:hAnsi="Times New Roman" w:cs="Times New Roman"/>
        </w:rPr>
        <w:t xml:space="preserve">δόσης </w:t>
      </w:r>
      <w:r w:rsidR="00882227" w:rsidRPr="004A3233">
        <w:rPr>
          <w:rFonts w:ascii="Times New Roman" w:hAnsi="Times New Roman" w:cs="Times New Roman"/>
        </w:rPr>
        <w:t>–</w:t>
      </w:r>
      <w:r w:rsidRPr="004A3233">
        <w:rPr>
          <w:rFonts w:ascii="Times New Roman" w:hAnsi="Times New Roman" w:cs="Times New Roman"/>
        </w:rPr>
        <w:t xml:space="preserve"> </w:t>
      </w:r>
      <w:r>
        <w:rPr>
          <w:rFonts w:ascii="Times New Roman" w:hAnsi="Times New Roman" w:cs="Times New Roman"/>
        </w:rPr>
        <w:t>μέχρι και 28 ημέρες</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87)</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 xml:space="preserve">Τοξικότητα επαναλαμβανόμενης </w:t>
      </w:r>
      <w:r w:rsidR="00882227">
        <w:rPr>
          <w:rFonts w:ascii="Times New Roman" w:hAnsi="Times New Roman" w:cs="Times New Roman"/>
        </w:rPr>
        <w:t xml:space="preserve">δόσης </w:t>
      </w:r>
      <w:r w:rsidR="00882227" w:rsidRPr="004A3233">
        <w:rPr>
          <w:rFonts w:ascii="Times New Roman" w:hAnsi="Times New Roman" w:cs="Times New Roman"/>
        </w:rPr>
        <w:t>–</w:t>
      </w:r>
      <w:r w:rsidRPr="004A3233">
        <w:rPr>
          <w:rFonts w:ascii="Times New Roman" w:hAnsi="Times New Roman" w:cs="Times New Roman"/>
        </w:rPr>
        <w:t xml:space="preserve"> </w:t>
      </w:r>
      <w:r>
        <w:rPr>
          <w:rFonts w:ascii="Times New Roman" w:hAnsi="Times New Roman" w:cs="Times New Roman"/>
        </w:rPr>
        <w:t>29-90 ημέρες</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87)</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 xml:space="preserve">Τοξικότητα επαναλαμβανόμενης δόσης </w:t>
      </w:r>
      <w:r w:rsidRPr="004A3233">
        <w:rPr>
          <w:rFonts w:ascii="Times New Roman" w:hAnsi="Times New Roman" w:cs="Times New Roman"/>
        </w:rPr>
        <w:t xml:space="preserve"> – </w:t>
      </w:r>
      <w:r>
        <w:rPr>
          <w:rFonts w:ascii="Times New Roman" w:hAnsi="Times New Roman" w:cs="Times New Roman"/>
        </w:rPr>
        <w:t>&gt; 90 ημέρες</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87)</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Καρκινογένεση</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90)</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Γονιδιοτοξικότητα</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91)</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Τοξικότητα για την αναπαραγωγή</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92)</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Τοξικότητα για την ανάπτυξη του εμβρύου</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93)</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Νευροτοξικότητα</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94)</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Κινητική (φαρμακοκινητική, τοξικοκινητική, απομάκρυνση καταλοίπων)</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95)</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Φαρμακοδυναμική (συμπεριλαμβανομένης της φαρμακολογίας ασφαλείας)</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96)</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Φωτοτοξικότητα</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97)</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Οικοτοξικότητα – Οξεία τοξικότητα</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98)</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Οικοτοξικότητα – Χρόνια τοξικότητα</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99)</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Οικοτοξικότητα</w:t>
      </w:r>
      <w:r w:rsidRPr="004A3233">
        <w:rPr>
          <w:rFonts w:ascii="Times New Roman" w:hAnsi="Times New Roman" w:cs="Times New Roman"/>
        </w:rPr>
        <w:t xml:space="preserve"> – </w:t>
      </w:r>
      <w:r>
        <w:rPr>
          <w:rFonts w:ascii="Times New Roman" w:hAnsi="Times New Roman" w:cs="Times New Roman"/>
        </w:rPr>
        <w:t>Τοξικότητα για την αναπαραγωγή</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100)</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Οικοτοξικότητα</w:t>
      </w:r>
      <w:r w:rsidRPr="004A3233">
        <w:rPr>
          <w:rFonts w:ascii="Times New Roman" w:hAnsi="Times New Roman" w:cs="Times New Roman"/>
        </w:rPr>
        <w:t xml:space="preserve"> – </w:t>
      </w:r>
      <w:r>
        <w:rPr>
          <w:rFonts w:ascii="Times New Roman" w:hAnsi="Times New Roman" w:cs="Times New Roman"/>
        </w:rPr>
        <w:t>Ενδοκρινική δραστικότητα</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101)</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lastRenderedPageBreak/>
        <w:t>☐</w:t>
      </w:r>
      <w:r>
        <w:rPr>
          <w:rFonts w:ascii="Times New Roman" w:hAnsi="Times New Roman" w:cs="Times New Roman"/>
        </w:rPr>
        <w:t>Οικοτοξικότητα</w:t>
      </w:r>
      <w:r w:rsidRPr="004A3233">
        <w:rPr>
          <w:rFonts w:ascii="Times New Roman" w:hAnsi="Times New Roman" w:cs="Times New Roman"/>
        </w:rPr>
        <w:t xml:space="preserve"> – </w:t>
      </w:r>
      <w:r>
        <w:rPr>
          <w:rFonts w:ascii="Times New Roman" w:hAnsi="Times New Roman" w:cs="Times New Roman"/>
        </w:rPr>
        <w:t>Βιοσυσσώρευση</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102)</w:t>
      </w:r>
    </w:p>
    <w:p w:rsidR="006318CC"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lang w:val="en-US"/>
        </w:rPr>
        <w:t>☐</w:t>
      </w:r>
      <w:r>
        <w:rPr>
          <w:rFonts w:ascii="Times New Roman" w:hAnsi="Times New Roman" w:cs="Times New Roman"/>
        </w:rPr>
        <w:t>Οικοτοξικότητα</w:t>
      </w:r>
      <w:r w:rsidRPr="004A3233">
        <w:rPr>
          <w:rFonts w:ascii="Times New Roman" w:hAnsi="Times New Roman" w:cs="Times New Roman"/>
          <w:lang w:val="en-US"/>
        </w:rPr>
        <w:t xml:space="preserve"> – </w:t>
      </w:r>
      <w:r>
        <w:rPr>
          <w:rFonts w:ascii="Times New Roman" w:hAnsi="Times New Roman" w:cs="Times New Roman"/>
        </w:rPr>
        <w:t>Άλλα</w:t>
      </w:r>
      <w:r w:rsidRPr="004A3233">
        <w:rPr>
          <w:rFonts w:ascii="Times New Roman" w:hAnsi="Times New Roman" w:cs="Times New Roman"/>
          <w:lang w:val="en-US"/>
        </w:rPr>
        <w:t xml:space="preserve"> (</w:t>
      </w:r>
      <w:r>
        <w:rPr>
          <w:rFonts w:ascii="Times New Roman" w:hAnsi="Times New Roman" w:cs="Times New Roman"/>
          <w:lang w:val="en-US"/>
        </w:rPr>
        <w:t>PR</w:t>
      </w:r>
      <w:r w:rsidRPr="004A3233">
        <w:rPr>
          <w:rFonts w:ascii="Times New Roman" w:hAnsi="Times New Roman" w:cs="Times New Roman"/>
          <w:lang w:val="en-US"/>
        </w:rPr>
        <w:t>103)</w:t>
      </w:r>
    </w:p>
    <w:tbl>
      <w:tblPr>
        <w:tblpPr w:leftFromText="180" w:rightFromText="180" w:vertAnchor="text" w:horzAnchor="page" w:tblpX="4891" w:tblpY="154"/>
        <w:tblOverlap w:val="never"/>
        <w:tblW w:w="6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1"/>
      </w:tblGrid>
      <w:tr w:rsidR="006318CC" w:rsidRPr="00A237AF">
        <w:trPr>
          <w:trHeight w:val="233"/>
        </w:trPr>
        <w:tc>
          <w:tcPr>
            <w:tcW w:w="6271"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pStyle w:val="1"/>
              <w:spacing w:before="75" w:after="75"/>
              <w:ind w:left="0" w:right="675"/>
              <w:rPr>
                <w:rFonts w:ascii="Times New Roman" w:hAnsi="Times New Roman" w:cs="Times New Roman"/>
                <w:sz w:val="20"/>
              </w:rPr>
            </w:pPr>
          </w:p>
        </w:tc>
      </w:tr>
    </w:tbl>
    <w:p w:rsidR="006318CC" w:rsidRDefault="006318CC" w:rsidP="004A3233">
      <w:pPr>
        <w:spacing w:before="75" w:after="75"/>
        <w:ind w:left="2160" w:right="675"/>
        <w:rPr>
          <w:rFonts w:ascii="Times New Roman" w:hAnsi="Times New Roman" w:cs="Times New Roman"/>
        </w:rPr>
      </w:pPr>
      <w:r w:rsidRPr="00FB54A6">
        <w:rPr>
          <w:rFonts w:ascii="Times New Roman" w:hAnsi="Times New Roman" w:cs="Times New Roman"/>
          <w:sz w:val="20"/>
        </w:rPr>
        <w:t>Προσδιορίστε:</w:t>
      </w:r>
    </w:p>
    <w:p w:rsidR="006318CC" w:rsidRPr="004A3233" w:rsidRDefault="006318CC" w:rsidP="004A3233">
      <w:pPr>
        <w:spacing w:before="75" w:after="75"/>
        <w:ind w:right="675"/>
        <w:rPr>
          <w:rFonts w:ascii="Times New Roman" w:hAnsi="Times New Roman" w:cs="Times New Roman"/>
        </w:rPr>
      </w:pP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Δοκιμές ασφαλείας τροφίμων και ζωοτροφών</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104)</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Ασφάλεια στοχευόμενων ζώων</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105)</w:t>
      </w:r>
    </w:p>
    <w:p w:rsidR="006318CC"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Άλλα</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106)</w:t>
      </w:r>
    </w:p>
    <w:tbl>
      <w:tblPr>
        <w:tblpPr w:leftFromText="180" w:rightFromText="180" w:vertAnchor="text" w:horzAnchor="page" w:tblpX="4891" w:tblpY="154"/>
        <w:tblOverlap w:val="never"/>
        <w:tblW w:w="6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1"/>
      </w:tblGrid>
      <w:tr w:rsidR="006318CC" w:rsidRPr="00A237AF">
        <w:trPr>
          <w:trHeight w:val="233"/>
        </w:trPr>
        <w:tc>
          <w:tcPr>
            <w:tcW w:w="6271"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pStyle w:val="1"/>
              <w:spacing w:before="75" w:after="75"/>
              <w:ind w:left="0" w:right="675"/>
              <w:rPr>
                <w:rFonts w:ascii="Times New Roman" w:hAnsi="Times New Roman" w:cs="Times New Roman"/>
                <w:sz w:val="20"/>
              </w:rPr>
            </w:pPr>
          </w:p>
        </w:tc>
      </w:tr>
    </w:tbl>
    <w:p w:rsidR="006318CC" w:rsidRPr="004A3233" w:rsidRDefault="006318CC" w:rsidP="004A3233">
      <w:pPr>
        <w:pStyle w:val="1"/>
        <w:spacing w:before="75" w:after="75"/>
        <w:ind w:left="2160" w:right="675"/>
        <w:rPr>
          <w:rFonts w:ascii="Times New Roman" w:hAnsi="Times New Roman" w:cs="Times New Roman"/>
        </w:rPr>
      </w:pPr>
      <w:r w:rsidRPr="00FB54A6">
        <w:rPr>
          <w:rFonts w:ascii="Times New Roman" w:hAnsi="Times New Roman" w:cs="Times New Roman"/>
          <w:sz w:val="20"/>
        </w:rPr>
        <w:t>Προσδιορίστε</w:t>
      </w:r>
      <w:r>
        <w:rPr>
          <w:rFonts w:ascii="Times New Roman" w:hAnsi="Times New Roman" w:cs="Times New Roman"/>
          <w:sz w:val="20"/>
        </w:rPr>
        <w:t>:</w:t>
      </w:r>
    </w:p>
    <w:p w:rsidR="006318CC" w:rsidRPr="004A3233" w:rsidRDefault="006318CC" w:rsidP="00382D8A">
      <w:pPr>
        <w:pStyle w:val="1"/>
        <w:tabs>
          <w:tab w:val="left" w:pos="2445"/>
        </w:tabs>
        <w:spacing w:before="75" w:after="75"/>
        <w:ind w:left="1440" w:right="675"/>
        <w:rPr>
          <w:rFonts w:ascii="Times New Roman" w:hAnsi="Times New Roman" w:cs="Times New Roman"/>
        </w:rPr>
      </w:pPr>
    </w:p>
    <w:p w:rsidR="006318CC" w:rsidRPr="009151A6" w:rsidRDefault="006318CC" w:rsidP="00FB616A">
      <w:pPr>
        <w:pStyle w:val="1"/>
        <w:spacing w:before="75" w:after="75"/>
        <w:ind w:left="0" w:right="675"/>
        <w:jc w:val="both"/>
        <w:rPr>
          <w:rFonts w:ascii="Times New Roman" w:hAnsi="Times New Roman" w:cs="Times New Roman"/>
        </w:rPr>
      </w:pPr>
    </w:p>
    <w:p w:rsidR="006318CC" w:rsidRPr="00F04451" w:rsidRDefault="006318CC" w:rsidP="00723821">
      <w:pPr>
        <w:spacing w:before="75" w:after="75"/>
        <w:ind w:right="675"/>
        <w:rPr>
          <w:rFonts w:ascii="Times New Roman" w:hAnsi="Times New Roman" w:cs="Times New Roman"/>
          <w:b/>
        </w:rPr>
      </w:pPr>
      <w:r w:rsidRPr="00F04451">
        <w:rPr>
          <w:rFonts w:ascii="Times New Roman" w:hAnsi="Times New Roman" w:cs="Times New Roman"/>
          <w:b/>
        </w:rPr>
        <w:t>Σε περίπτωση που το πρωτόκολλο αφορά δοκιμές βάσει νομοθεσίας, αυτές αφορούν:</w:t>
      </w:r>
    </w:p>
    <w:p w:rsidR="006318CC" w:rsidRPr="00F04451"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Νομοθεσία για τα φαρμακευτικά προϊόντα ιατρικής χρήσης (</w:t>
      </w:r>
      <w:r>
        <w:rPr>
          <w:rFonts w:ascii="Times New Roman" w:hAnsi="Times New Roman" w:cs="Times New Roman"/>
          <w:lang w:val="en-US"/>
        </w:rPr>
        <w:t>LT</w:t>
      </w:r>
      <w:r w:rsidRPr="00F04451">
        <w:rPr>
          <w:rFonts w:ascii="Times New Roman" w:hAnsi="Times New Roman" w:cs="Times New Roman"/>
        </w:rPr>
        <w:t>1)</w:t>
      </w:r>
    </w:p>
    <w:p w:rsidR="006318CC" w:rsidRPr="00F04451"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Νομοθεσία για τα φαρμακευτικά προϊόντα κτηνιατρικής χρήσης και τα κατάλοιπά τους (</w:t>
      </w:r>
      <w:r>
        <w:rPr>
          <w:rFonts w:ascii="Times New Roman" w:hAnsi="Times New Roman" w:cs="Times New Roman"/>
          <w:lang w:val="en-US"/>
        </w:rPr>
        <w:t>LT</w:t>
      </w:r>
      <w:r w:rsidRPr="00F04451">
        <w:rPr>
          <w:rFonts w:ascii="Times New Roman" w:hAnsi="Times New Roman" w:cs="Times New Roman"/>
        </w:rPr>
        <w:t>2)</w:t>
      </w:r>
    </w:p>
    <w:p w:rsidR="006318CC" w:rsidRPr="00F04451"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Νομοθεσία για τα ιατροτεχνολογικά προϊόντα (</w:t>
      </w:r>
      <w:r>
        <w:rPr>
          <w:rFonts w:ascii="Times New Roman" w:hAnsi="Times New Roman" w:cs="Times New Roman"/>
          <w:lang w:val="en-US"/>
        </w:rPr>
        <w:t>LT</w:t>
      </w:r>
      <w:r w:rsidRPr="00F04451">
        <w:rPr>
          <w:rFonts w:ascii="Times New Roman" w:hAnsi="Times New Roman" w:cs="Times New Roman"/>
        </w:rPr>
        <w:t>3)</w:t>
      </w:r>
    </w:p>
    <w:p w:rsidR="006318CC" w:rsidRPr="00F04451"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Νομοθεσία για τα βιομηχανικά χημικά προϊόντα (</w:t>
      </w:r>
      <w:r>
        <w:rPr>
          <w:rFonts w:ascii="Times New Roman" w:hAnsi="Times New Roman" w:cs="Times New Roman"/>
          <w:lang w:val="en-US"/>
        </w:rPr>
        <w:t>LT</w:t>
      </w:r>
      <w:r w:rsidRPr="00D43071">
        <w:rPr>
          <w:rFonts w:ascii="Times New Roman" w:hAnsi="Times New Roman" w:cs="Times New Roman"/>
        </w:rPr>
        <w:t>4)</w:t>
      </w:r>
    </w:p>
    <w:p w:rsidR="006318CC" w:rsidRPr="000D5494"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sidRPr="00D43071">
        <w:rPr>
          <w:rFonts w:ascii="Times New Roman" w:hAnsi="Times New Roman" w:cs="Times New Roman"/>
        </w:rPr>
        <w:t xml:space="preserve">Νομοθεσία για τα </w:t>
      </w:r>
      <w:r>
        <w:rPr>
          <w:rFonts w:ascii="Times New Roman" w:hAnsi="Times New Roman" w:cs="Times New Roman"/>
        </w:rPr>
        <w:t>φυτοπροστατευτικά προϊόντα (LT5</w:t>
      </w:r>
      <w:r w:rsidRPr="00D43071">
        <w:rPr>
          <w:rFonts w:ascii="Times New Roman" w:hAnsi="Times New Roman" w:cs="Times New Roman"/>
        </w:rPr>
        <w:t>)</w:t>
      </w:r>
    </w:p>
    <w:p w:rsidR="006318CC" w:rsidRPr="00D43071"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Νομοθεσία για τα βιοκτόνα </w:t>
      </w:r>
      <w:r w:rsidRPr="00D43071">
        <w:rPr>
          <w:rFonts w:ascii="Times New Roman" w:hAnsi="Times New Roman" w:cs="Times New Roman"/>
        </w:rPr>
        <w:t>(</w:t>
      </w:r>
      <w:r>
        <w:rPr>
          <w:rFonts w:ascii="Times New Roman" w:hAnsi="Times New Roman" w:cs="Times New Roman"/>
          <w:lang w:val="en-US"/>
        </w:rPr>
        <w:t>LT</w:t>
      </w:r>
      <w:r w:rsidRPr="00D43071">
        <w:rPr>
          <w:rFonts w:ascii="Times New Roman" w:hAnsi="Times New Roman" w:cs="Times New Roman"/>
        </w:rPr>
        <w:t>6)</w:t>
      </w:r>
    </w:p>
    <w:p w:rsidR="006318CC" w:rsidRPr="00D43071"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Νομοθεσία για τα τρόφιμα και τα υλικά που έρχονται σε επαφή με τρόφιμα (</w:t>
      </w:r>
      <w:r>
        <w:rPr>
          <w:rFonts w:ascii="Times New Roman" w:hAnsi="Times New Roman" w:cs="Times New Roman"/>
          <w:lang w:val="en-US"/>
        </w:rPr>
        <w:t>LT</w:t>
      </w:r>
      <w:r w:rsidRPr="00D43071">
        <w:rPr>
          <w:rFonts w:ascii="Times New Roman" w:hAnsi="Times New Roman" w:cs="Times New Roman"/>
        </w:rPr>
        <w:t>7)</w:t>
      </w:r>
    </w:p>
    <w:p w:rsidR="006318CC" w:rsidRPr="009151A6"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Νομοθεσία για τις ζωοτροφές, για την ασφάλεια των στοχευόμενων ζώων, των εργαζομένων και του περιβάλλοντος (</w:t>
      </w:r>
      <w:r>
        <w:rPr>
          <w:rFonts w:ascii="Times New Roman" w:hAnsi="Times New Roman" w:cs="Times New Roman"/>
          <w:lang w:val="en-US"/>
        </w:rPr>
        <w:t>LT</w:t>
      </w:r>
      <w:r w:rsidRPr="00D43071">
        <w:rPr>
          <w:rFonts w:ascii="Times New Roman" w:hAnsi="Times New Roman" w:cs="Times New Roman"/>
        </w:rPr>
        <w:t>8)</w:t>
      </w:r>
    </w:p>
    <w:p w:rsidR="006318CC" w:rsidRPr="00D43071" w:rsidRDefault="006318CC" w:rsidP="00D4307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Νομοθεσία για τα καλλυντικά </w:t>
      </w:r>
      <w:r w:rsidRPr="00D43071">
        <w:rPr>
          <w:rFonts w:ascii="Times New Roman" w:hAnsi="Times New Roman" w:cs="Times New Roman"/>
        </w:rPr>
        <w:t>(</w:t>
      </w:r>
      <w:r>
        <w:rPr>
          <w:rFonts w:ascii="Times New Roman" w:hAnsi="Times New Roman" w:cs="Times New Roman"/>
          <w:lang w:val="en-US"/>
        </w:rPr>
        <w:t>LT</w:t>
      </w:r>
      <w:r w:rsidRPr="00D43071">
        <w:rPr>
          <w:rFonts w:ascii="Times New Roman" w:hAnsi="Times New Roman" w:cs="Times New Roman"/>
        </w:rPr>
        <w:t>9)</w:t>
      </w:r>
    </w:p>
    <w:p w:rsidR="006318CC"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Άλλη νομοθεσία (</w:t>
      </w:r>
      <w:r>
        <w:rPr>
          <w:rFonts w:ascii="Times New Roman" w:hAnsi="Times New Roman" w:cs="Times New Roman"/>
          <w:lang w:val="en-US"/>
        </w:rPr>
        <w:t>LT10)</w:t>
      </w:r>
      <w:r>
        <w:rPr>
          <w:rFonts w:ascii="Times New Roman" w:hAnsi="Times New Roman" w:cs="Times New Roman"/>
        </w:rPr>
        <w:t>:</w:t>
      </w:r>
    </w:p>
    <w:p w:rsidR="006318CC" w:rsidRPr="00A237AF" w:rsidRDefault="006318CC" w:rsidP="00025251">
      <w:pPr>
        <w:pStyle w:val="1"/>
        <w:spacing w:before="75" w:after="75"/>
        <w:ind w:left="2160" w:right="675"/>
        <w:rPr>
          <w:rFonts w:ascii="Times New Roman" w:hAnsi="Times New Roman" w:cs="Times New Roman"/>
          <w:sz w:val="20"/>
        </w:rPr>
      </w:pPr>
      <w:r w:rsidRPr="00A237AF">
        <w:rPr>
          <w:rFonts w:ascii="Times New Roman" w:hAnsi="Times New Roman" w:cs="Times New Roman"/>
          <w:sz w:val="20"/>
        </w:rPr>
        <w:t xml:space="preserve">   Προσδιορίστε: </w:t>
      </w:r>
    </w:p>
    <w:tbl>
      <w:tblPr>
        <w:tblpPr w:leftFromText="180" w:rightFromText="180" w:vertAnchor="text" w:tblpX="2335" w:tblpY="1"/>
        <w:tblOverlap w:val="neve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85"/>
      </w:tblGrid>
      <w:tr w:rsidR="006318CC" w:rsidRPr="00A237AF">
        <w:trPr>
          <w:trHeight w:val="233"/>
        </w:trPr>
        <w:tc>
          <w:tcPr>
            <w:tcW w:w="8185"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pStyle w:val="1"/>
              <w:spacing w:before="75" w:after="75"/>
              <w:ind w:left="0" w:right="675"/>
              <w:rPr>
                <w:rFonts w:ascii="Times New Roman" w:hAnsi="Times New Roman" w:cs="Times New Roman"/>
                <w:sz w:val="20"/>
              </w:rPr>
            </w:pPr>
          </w:p>
        </w:tc>
      </w:tr>
    </w:tbl>
    <w:p w:rsidR="006318CC" w:rsidRDefault="006318CC" w:rsidP="004C32F7">
      <w:pPr>
        <w:jc w:val="both"/>
        <w:rPr>
          <w:rFonts w:ascii="Times New Roman" w:hAnsi="Times New Roman" w:cs="Times New Roman"/>
          <w:sz w:val="20"/>
        </w:rPr>
      </w:pPr>
    </w:p>
    <w:p w:rsidR="006318CC" w:rsidRPr="004C32F7" w:rsidRDefault="006318CC" w:rsidP="004C32F7">
      <w:pPr>
        <w:jc w:val="both"/>
        <w:rPr>
          <w:rFonts w:ascii="Times New Roman" w:hAnsi="Times New Roman" w:cs="Times New Roman"/>
        </w:rPr>
      </w:pPr>
    </w:p>
    <w:p w:rsidR="006318CC" w:rsidRPr="000D5494" w:rsidRDefault="006318CC" w:rsidP="00E45CAC">
      <w:pPr>
        <w:jc w:val="both"/>
        <w:rPr>
          <w:rFonts w:ascii="Times New Roman" w:hAnsi="Times New Roman" w:cs="Times New Roman"/>
        </w:rPr>
      </w:pPr>
    </w:p>
    <w:p w:rsidR="006318CC" w:rsidRPr="000D5494" w:rsidRDefault="006318CC" w:rsidP="00E45CAC">
      <w:pPr>
        <w:jc w:val="both"/>
        <w:rPr>
          <w:rFonts w:ascii="Times New Roman" w:hAnsi="Times New Roman" w:cs="Times New Roman"/>
        </w:rPr>
      </w:pPr>
      <w:r w:rsidRPr="00617FB0">
        <w:rPr>
          <w:rFonts w:ascii="Times New Roman" w:hAnsi="Times New Roman" w:cs="Times New Roman"/>
          <w:b/>
        </w:rPr>
        <w:t xml:space="preserve">Το πρωτόκολλο σχετίζεται με </w:t>
      </w:r>
      <w:r>
        <w:rPr>
          <w:rFonts w:ascii="Times New Roman" w:hAnsi="Times New Roman" w:cs="Times New Roman"/>
          <w:b/>
        </w:rPr>
        <w:t>νομοθετικές απαιτήσεις:</w:t>
      </w:r>
      <w:r>
        <w:rPr>
          <w:rFonts w:ascii="Times New Roman" w:hAnsi="Times New Roman" w:cs="Times New Roman"/>
        </w:rPr>
        <w:t xml:space="preserve"> </w:t>
      </w:r>
    </w:p>
    <w:p w:rsidR="006318CC" w:rsidRPr="00F04451" w:rsidRDefault="006318CC" w:rsidP="00773C41">
      <w:pPr>
        <w:pStyle w:val="1"/>
        <w:ind w:left="360"/>
        <w:jc w:val="both"/>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Νομοθεσία ανταποκρινόμενη στις απαιτήσεις της ΕΕ (</w:t>
      </w:r>
      <w:r>
        <w:rPr>
          <w:rFonts w:ascii="Times New Roman" w:hAnsi="Times New Roman" w:cs="Times New Roman"/>
          <w:lang w:val="en-US"/>
        </w:rPr>
        <w:t>LO</w:t>
      </w:r>
      <w:r w:rsidRPr="00F04451">
        <w:rPr>
          <w:rFonts w:ascii="Times New Roman" w:hAnsi="Times New Roman" w:cs="Times New Roman"/>
        </w:rPr>
        <w:t>1)</w:t>
      </w:r>
    </w:p>
    <w:p w:rsidR="006318CC" w:rsidRPr="00F04451" w:rsidRDefault="006318CC" w:rsidP="00773C41">
      <w:pPr>
        <w:pStyle w:val="1"/>
        <w:ind w:left="360"/>
        <w:jc w:val="both"/>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Νομοθεσία ανταποκρινόμενη μόνο σε εθνικές απαιτήσεις </w:t>
      </w:r>
      <w:r w:rsidRPr="00F04451">
        <w:rPr>
          <w:rFonts w:ascii="Times New Roman" w:hAnsi="Times New Roman" w:cs="Times New Roman"/>
        </w:rPr>
        <w:t>(</w:t>
      </w:r>
      <w:r>
        <w:rPr>
          <w:rFonts w:ascii="Times New Roman" w:hAnsi="Times New Roman" w:cs="Times New Roman"/>
          <w:lang w:val="en-US"/>
        </w:rPr>
        <w:t>LO</w:t>
      </w:r>
      <w:r w:rsidRPr="00F04451">
        <w:rPr>
          <w:rFonts w:ascii="Times New Roman" w:hAnsi="Times New Roman" w:cs="Times New Roman"/>
        </w:rPr>
        <w:t>2)</w:t>
      </w:r>
    </w:p>
    <w:p w:rsidR="006318CC" w:rsidRPr="00F04451" w:rsidRDefault="006318CC" w:rsidP="00773C41">
      <w:pPr>
        <w:pStyle w:val="1"/>
        <w:ind w:left="360"/>
        <w:jc w:val="both"/>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Νομοθεσία ανταποκρινόμενη μόνο σε απαιτήσεις που δεν είναι της ΕΕ (</w:t>
      </w:r>
      <w:r>
        <w:rPr>
          <w:rFonts w:ascii="Times New Roman" w:hAnsi="Times New Roman" w:cs="Times New Roman"/>
          <w:lang w:val="en-US"/>
        </w:rPr>
        <w:t>LO</w:t>
      </w:r>
      <w:r w:rsidRPr="00F04451">
        <w:rPr>
          <w:rFonts w:ascii="Times New Roman" w:hAnsi="Times New Roman" w:cs="Times New Roman"/>
        </w:rPr>
        <w:t>3)</w:t>
      </w:r>
    </w:p>
    <w:p w:rsidR="006318CC" w:rsidRPr="000D5494" w:rsidRDefault="006318CC" w:rsidP="00773C41">
      <w:pPr>
        <w:pStyle w:val="1"/>
        <w:ind w:left="360"/>
        <w:jc w:val="both"/>
        <w:rPr>
          <w:rFonts w:ascii="Times New Roman" w:hAnsi="Times New Roman" w:cs="Times New Roman"/>
        </w:rPr>
      </w:pPr>
      <w:r>
        <w:rPr>
          <w:rFonts w:ascii="MS Gothic" w:eastAsia="MS Gothic" w:hAnsi="MS Gothic" w:cs="Arial" w:hint="eastAsia"/>
        </w:rPr>
        <w:t>☐</w:t>
      </w:r>
      <w:r>
        <w:rPr>
          <w:rFonts w:ascii="Arial" w:hAnsi="Arial" w:cs="Arial"/>
        </w:rPr>
        <w:t>Δ</w:t>
      </w:r>
      <w:r>
        <w:rPr>
          <w:rFonts w:ascii="Times New Roman" w:hAnsi="Times New Roman" w:cs="Times New Roman"/>
        </w:rPr>
        <w:t>εν υπάρχει νομοθετική απαίτηση</w:t>
      </w:r>
    </w:p>
    <w:p w:rsidR="006318CC" w:rsidRDefault="006318CC" w:rsidP="00E45CAC">
      <w:pPr>
        <w:jc w:val="both"/>
        <w:rPr>
          <w:rFonts w:ascii="Times New Roman" w:hAnsi="Times New Roman" w:cs="Times New Roman"/>
          <w:b/>
          <w:bCs/>
        </w:rPr>
      </w:pPr>
    </w:p>
    <w:p w:rsidR="006318CC" w:rsidRDefault="006318CC" w:rsidP="004C32F7">
      <w:pPr>
        <w:rPr>
          <w:rFonts w:ascii="Times New Roman" w:hAnsi="Times New Roman" w:cs="Times New Roman"/>
          <w:b/>
          <w:bCs/>
          <w:sz w:val="24"/>
        </w:rPr>
      </w:pPr>
      <w:r>
        <w:rPr>
          <w:rFonts w:ascii="Times New Roman" w:hAnsi="Times New Roman" w:cs="Times New Roman"/>
          <w:b/>
          <w:bCs/>
          <w:sz w:val="24"/>
        </w:rPr>
        <w:t xml:space="preserve">1.2 </w:t>
      </w:r>
      <w:r w:rsidRPr="0020252E">
        <w:rPr>
          <w:rFonts w:ascii="Times New Roman" w:hAnsi="Times New Roman" w:cs="Times New Roman"/>
          <w:b/>
          <w:bCs/>
          <w:sz w:val="24"/>
        </w:rPr>
        <w:t>Περιγραφή πρωτοκόλ</w:t>
      </w:r>
      <w:r w:rsidRPr="004C32F7">
        <w:rPr>
          <w:rFonts w:ascii="Times New Roman" w:hAnsi="Times New Roman" w:cs="Times New Roman"/>
          <w:b/>
          <w:bCs/>
          <w:sz w:val="24"/>
        </w:rPr>
        <w:t>λου</w:t>
      </w:r>
    </w:p>
    <w:p w:rsidR="006318CC" w:rsidRPr="00541EA7" w:rsidRDefault="006318CC" w:rsidP="00541EA7">
      <w:pPr>
        <w:jc w:val="both"/>
        <w:rPr>
          <w:rFonts w:ascii="Times New Roman" w:hAnsi="Times New Roman" w:cs="Times New Roman"/>
          <w:bCs/>
          <w:i/>
          <w:color w:val="7F7F7F"/>
        </w:rPr>
      </w:pPr>
      <w:r w:rsidRPr="0076523C">
        <w:rPr>
          <w:rFonts w:ascii="Times New Roman" w:hAnsi="Times New Roman" w:cs="Times New Roman"/>
          <w:bCs/>
          <w:i/>
          <w:color w:val="7F7F7F"/>
        </w:rPr>
        <w:t>(</w:t>
      </w:r>
      <w:r>
        <w:rPr>
          <w:rFonts w:ascii="Times New Roman" w:hAnsi="Times New Roman" w:cs="Times New Roman"/>
          <w:bCs/>
          <w:i/>
          <w:color w:val="7F7F7F"/>
        </w:rPr>
        <w:t>Βλ. συνημμένο παράρτημα.)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tblGrid>
      <w:tr w:rsidR="006318CC" w:rsidRPr="00907F74">
        <w:trPr>
          <w:trHeight w:val="917"/>
        </w:trPr>
        <w:tc>
          <w:tcPr>
            <w:tcW w:w="1045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Default="006318CC" w:rsidP="00E45CAC">
      <w:pPr>
        <w:jc w:val="both"/>
        <w:rPr>
          <w:rFonts w:ascii="Times New Roman" w:hAnsi="Times New Roman" w:cs="Times New Roman"/>
        </w:rPr>
      </w:pPr>
    </w:p>
    <w:p w:rsidR="006318CC" w:rsidRPr="000D5494" w:rsidRDefault="006318CC" w:rsidP="00E45CAC">
      <w:pPr>
        <w:jc w:val="both"/>
        <w:rPr>
          <w:rFonts w:ascii="Times New Roman" w:hAnsi="Times New Roman" w:cs="Times New Roman"/>
          <w:b/>
          <w:bCs/>
        </w:rPr>
      </w:pPr>
      <w:r w:rsidRPr="004C32F7">
        <w:rPr>
          <w:rFonts w:ascii="Times New Roman" w:hAnsi="Times New Roman" w:cs="Times New Roman"/>
          <w:b/>
        </w:rPr>
        <w:t>1.2.1</w:t>
      </w:r>
      <w:r>
        <w:rPr>
          <w:rFonts w:ascii="Times New Roman" w:hAnsi="Times New Roman" w:cs="Times New Roman"/>
        </w:rPr>
        <w:t xml:space="preserve"> </w:t>
      </w:r>
      <w:r>
        <w:rPr>
          <w:rFonts w:ascii="Times New Roman" w:hAnsi="Times New Roman" w:cs="Times New Roman"/>
          <w:b/>
          <w:bCs/>
        </w:rPr>
        <w:t>Ερώτημα/υπόθεση που θα πρέπει να απαντηθεί</w:t>
      </w:r>
    </w:p>
    <w:p w:rsidR="006318CC" w:rsidRPr="004C32F7" w:rsidRDefault="006318CC" w:rsidP="00E45CAC">
      <w:pPr>
        <w:jc w:val="both"/>
        <w:rPr>
          <w:rFonts w:ascii="Times New Roman" w:hAnsi="Times New Roman" w:cs="Times New Roman"/>
          <w:bCs/>
          <w:i/>
          <w:color w:val="7F7F7F"/>
        </w:rPr>
      </w:pPr>
      <w:r w:rsidRPr="0076523C">
        <w:rPr>
          <w:rFonts w:ascii="Times New Roman" w:hAnsi="Times New Roman" w:cs="Times New Roman"/>
          <w:bCs/>
          <w:i/>
          <w:color w:val="7F7F7F"/>
        </w:rPr>
        <w:t>(</w:t>
      </w:r>
      <w:r>
        <w:rPr>
          <w:rFonts w:ascii="Times New Roman" w:hAnsi="Times New Roman" w:cs="Times New Roman"/>
          <w:bCs/>
          <w:i/>
          <w:color w:val="7F7F7F"/>
        </w:rPr>
        <w:t>Συνοψίστε τους στόχους του πρωτοκόλλου ή/και την υπόθεση που μελετά.)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tblGrid>
      <w:tr w:rsidR="006318CC">
        <w:trPr>
          <w:trHeight w:val="917"/>
        </w:trPr>
        <w:tc>
          <w:tcPr>
            <w:tcW w:w="1045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0D5494" w:rsidRDefault="006318CC" w:rsidP="00E45CAC">
      <w:pPr>
        <w:jc w:val="both"/>
        <w:rPr>
          <w:rFonts w:ascii="Times New Roman" w:hAnsi="Times New Roman" w:cs="Times New Roman"/>
        </w:rPr>
      </w:pPr>
    </w:p>
    <w:p w:rsidR="006318CC" w:rsidRDefault="006318CC" w:rsidP="00E45CAC">
      <w:pPr>
        <w:jc w:val="both"/>
        <w:rPr>
          <w:rFonts w:ascii="Times New Roman" w:hAnsi="Times New Roman" w:cs="Times New Roman"/>
          <w:b/>
          <w:bCs/>
        </w:rPr>
      </w:pPr>
    </w:p>
    <w:p w:rsidR="006318CC" w:rsidRDefault="006318CC" w:rsidP="00E45CAC">
      <w:pPr>
        <w:jc w:val="both"/>
        <w:rPr>
          <w:rFonts w:ascii="Times New Roman" w:hAnsi="Times New Roman" w:cs="Times New Roman"/>
          <w:b/>
          <w:bCs/>
        </w:rPr>
      </w:pPr>
    </w:p>
    <w:p w:rsidR="006318CC" w:rsidRDefault="006318CC" w:rsidP="00E45CAC">
      <w:pPr>
        <w:jc w:val="both"/>
        <w:rPr>
          <w:rFonts w:ascii="Times New Roman" w:hAnsi="Times New Roman" w:cs="Times New Roman"/>
          <w:b/>
          <w:bCs/>
        </w:rPr>
      </w:pPr>
    </w:p>
    <w:p w:rsidR="006318CC" w:rsidRDefault="006318CC" w:rsidP="00E45CAC">
      <w:pPr>
        <w:jc w:val="both"/>
        <w:rPr>
          <w:rFonts w:ascii="Times New Roman" w:hAnsi="Times New Roman" w:cs="Times New Roman"/>
          <w:b/>
          <w:bCs/>
        </w:rPr>
      </w:pPr>
    </w:p>
    <w:p w:rsidR="006318CC" w:rsidRDefault="006318CC" w:rsidP="00E45CAC">
      <w:pPr>
        <w:jc w:val="both"/>
        <w:rPr>
          <w:rFonts w:ascii="Times New Roman" w:hAnsi="Times New Roman" w:cs="Times New Roman"/>
          <w:b/>
          <w:bCs/>
        </w:rPr>
      </w:pPr>
    </w:p>
    <w:p w:rsidR="006318CC" w:rsidRDefault="006318CC" w:rsidP="00E45CAC">
      <w:pPr>
        <w:jc w:val="both"/>
        <w:rPr>
          <w:rFonts w:ascii="Times New Roman" w:hAnsi="Times New Roman" w:cs="Times New Roman"/>
          <w:b/>
          <w:bCs/>
        </w:rPr>
      </w:pPr>
    </w:p>
    <w:p w:rsidR="006318CC" w:rsidRDefault="006318CC" w:rsidP="00E45CAC">
      <w:pPr>
        <w:jc w:val="both"/>
        <w:rPr>
          <w:rFonts w:ascii="Times New Roman" w:hAnsi="Times New Roman" w:cs="Times New Roman"/>
          <w:b/>
          <w:bCs/>
        </w:rPr>
      </w:pPr>
      <w:r>
        <w:rPr>
          <w:rFonts w:ascii="Times New Roman" w:hAnsi="Times New Roman" w:cs="Times New Roman"/>
          <w:b/>
          <w:bCs/>
        </w:rPr>
        <w:t>1.2.2 Διαδικασίες που περιλαμβάνονται στο συγκεκριμένο πρωτόκολλο</w:t>
      </w:r>
    </w:p>
    <w:p w:rsidR="006318CC" w:rsidRPr="004C32F7" w:rsidRDefault="006318CC" w:rsidP="00E45CAC">
      <w:pPr>
        <w:jc w:val="both"/>
        <w:rPr>
          <w:rFonts w:ascii="Times New Roman" w:hAnsi="Times New Roman" w:cs="Times New Roman"/>
          <w:bCs/>
          <w:i/>
          <w:color w:val="7F7F7F"/>
        </w:rPr>
      </w:pPr>
      <w:r w:rsidRPr="004C32F7">
        <w:rPr>
          <w:rFonts w:ascii="Times New Roman" w:hAnsi="Times New Roman" w:cs="Times New Roman"/>
          <w:bCs/>
          <w:i/>
          <w:color w:val="7F7F7F"/>
        </w:rPr>
        <w:t xml:space="preserve">(Συνοψίστε τις διαδικασίες του πρωτοκόλλου. Για την εκτίμηση της δριμύτητας των διαδικασιών και του πρωτοκόλλου, συμβουλευθείτε τις σχετικές οδηγίες στο άρθρο 14 και Παράρτημα </w:t>
      </w:r>
      <w:r w:rsidRPr="004C32F7">
        <w:rPr>
          <w:rFonts w:ascii="Times New Roman" w:hAnsi="Times New Roman" w:cs="Times New Roman"/>
          <w:bCs/>
          <w:i/>
          <w:color w:val="7F7F7F"/>
          <w:lang w:val="en-US"/>
        </w:rPr>
        <w:t>VII</w:t>
      </w:r>
      <w:r w:rsidRPr="004C32F7">
        <w:rPr>
          <w:rFonts w:ascii="Times New Roman" w:hAnsi="Times New Roman" w:cs="Times New Roman"/>
          <w:bCs/>
          <w:i/>
          <w:color w:val="7F7F7F"/>
        </w:rPr>
        <w:t xml:space="preserve"> του ΠΔ 56/2013.)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7"/>
        <w:gridCol w:w="1659"/>
        <w:gridCol w:w="2520"/>
        <w:gridCol w:w="2340"/>
        <w:gridCol w:w="2158"/>
      </w:tblGrid>
      <w:tr w:rsidR="006318CC" w:rsidRPr="000D5494">
        <w:tc>
          <w:tcPr>
            <w:tcW w:w="1777" w:type="dxa"/>
            <w:tcBorders>
              <w:top w:val="single" w:sz="4" w:space="0" w:color="auto"/>
              <w:left w:val="single" w:sz="4" w:space="0" w:color="auto"/>
              <w:bottom w:val="single" w:sz="4" w:space="0" w:color="auto"/>
              <w:right w:val="single" w:sz="4" w:space="0" w:color="auto"/>
            </w:tcBorders>
            <w:shd w:val="clear" w:color="auto" w:fill="FFFFFF"/>
          </w:tcPr>
          <w:p w:rsidR="006318CC" w:rsidRPr="00B22AFF" w:rsidRDefault="006318CC" w:rsidP="00617FB0">
            <w:pPr>
              <w:jc w:val="both"/>
              <w:rPr>
                <w:rFonts w:ascii="Times New Roman" w:hAnsi="Times New Roman" w:cs="Times New Roman"/>
                <w:b/>
                <w:sz w:val="20"/>
                <w:szCs w:val="20"/>
              </w:rPr>
            </w:pPr>
            <w:r w:rsidRPr="00B22AFF">
              <w:rPr>
                <w:rFonts w:ascii="Times New Roman" w:hAnsi="Times New Roman" w:cs="Times New Roman"/>
                <w:b/>
                <w:sz w:val="20"/>
                <w:szCs w:val="20"/>
              </w:rPr>
              <w:t>Είδος</w:t>
            </w:r>
            <w:r>
              <w:rPr>
                <w:rFonts w:ascii="Times New Roman" w:hAnsi="Times New Roman" w:cs="Times New Roman"/>
                <w:b/>
                <w:sz w:val="20"/>
                <w:szCs w:val="20"/>
              </w:rPr>
              <w:t xml:space="preserve"> διαδικασίας</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6318CC" w:rsidRPr="00B22AFF" w:rsidRDefault="006318CC" w:rsidP="00617FB0">
            <w:pPr>
              <w:jc w:val="both"/>
              <w:rPr>
                <w:rFonts w:ascii="Times New Roman" w:hAnsi="Times New Roman" w:cs="Times New Roman"/>
                <w:b/>
                <w:sz w:val="20"/>
                <w:szCs w:val="20"/>
              </w:rPr>
            </w:pPr>
            <w:r w:rsidRPr="00B22AFF">
              <w:rPr>
                <w:rFonts w:ascii="Times New Roman" w:hAnsi="Times New Roman" w:cs="Times New Roman"/>
                <w:b/>
                <w:sz w:val="20"/>
                <w:szCs w:val="20"/>
              </w:rPr>
              <w:t>Συχνότητα</w:t>
            </w:r>
            <w:r>
              <w:rPr>
                <w:rFonts w:ascii="Times New Roman" w:hAnsi="Times New Roman" w:cs="Times New Roman"/>
                <w:b/>
                <w:sz w:val="20"/>
                <w:szCs w:val="20"/>
              </w:rPr>
              <w:t xml:space="preserve"> εκτέλεσης διαδικασίας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318CC" w:rsidRPr="00B22AFF" w:rsidRDefault="006318CC" w:rsidP="00617FB0">
            <w:pPr>
              <w:jc w:val="center"/>
              <w:rPr>
                <w:rFonts w:ascii="Times New Roman" w:hAnsi="Times New Roman" w:cs="Times New Roman"/>
                <w:b/>
                <w:sz w:val="20"/>
                <w:szCs w:val="20"/>
              </w:rPr>
            </w:pPr>
            <w:r w:rsidRPr="00B22AFF">
              <w:rPr>
                <w:rFonts w:ascii="Times New Roman" w:hAnsi="Times New Roman" w:cs="Times New Roman"/>
                <w:b/>
                <w:sz w:val="20"/>
                <w:szCs w:val="20"/>
              </w:rPr>
              <w:t xml:space="preserve">Προκαλούμενη δριμύτητα </w:t>
            </w:r>
          </w:p>
          <w:p w:rsidR="006318CC" w:rsidRPr="00B22AFF" w:rsidRDefault="006318CC" w:rsidP="00617FB0">
            <w:pPr>
              <w:jc w:val="center"/>
              <w:rPr>
                <w:rFonts w:ascii="Times New Roman" w:hAnsi="Times New Roman" w:cs="Times New Roman"/>
                <w:b/>
                <w:sz w:val="20"/>
                <w:szCs w:val="20"/>
              </w:rPr>
            </w:pPr>
            <w:r w:rsidRPr="00B22AFF">
              <w:rPr>
                <w:rFonts w:ascii="Times New Roman" w:hAnsi="Times New Roman" w:cs="Times New Roman"/>
                <w:b/>
                <w:sz w:val="20"/>
                <w:szCs w:val="20"/>
              </w:rPr>
              <w:t>(ήπια, μέτρια, βαριά, χωρίς ανάνηψη)</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6318CC" w:rsidRPr="00B22AFF" w:rsidRDefault="006318CC" w:rsidP="00617FB0">
            <w:pPr>
              <w:jc w:val="both"/>
              <w:rPr>
                <w:rFonts w:ascii="Times New Roman" w:hAnsi="Times New Roman" w:cs="Times New Roman"/>
                <w:b/>
                <w:sz w:val="20"/>
                <w:szCs w:val="20"/>
              </w:rPr>
            </w:pPr>
            <w:r w:rsidRPr="00B22AFF">
              <w:rPr>
                <w:rFonts w:ascii="Times New Roman" w:hAnsi="Times New Roman" w:cs="Times New Roman"/>
                <w:b/>
                <w:sz w:val="20"/>
                <w:szCs w:val="20"/>
              </w:rPr>
              <w:t xml:space="preserve">Ονοματεπώνυμο του ατόμου που θα την πραγματοποιήσει </w:t>
            </w:r>
          </w:p>
        </w:tc>
        <w:tc>
          <w:tcPr>
            <w:tcW w:w="2158" w:type="dxa"/>
            <w:tcBorders>
              <w:top w:val="single" w:sz="4" w:space="0" w:color="auto"/>
              <w:left w:val="single" w:sz="4" w:space="0" w:color="auto"/>
              <w:bottom w:val="single" w:sz="4" w:space="0" w:color="auto"/>
              <w:right w:val="single" w:sz="4" w:space="0" w:color="auto"/>
            </w:tcBorders>
            <w:shd w:val="clear" w:color="auto" w:fill="FFFFFF"/>
          </w:tcPr>
          <w:p w:rsidR="006318CC" w:rsidRPr="00B22AFF" w:rsidRDefault="006318CC" w:rsidP="00617FB0">
            <w:pPr>
              <w:jc w:val="both"/>
              <w:rPr>
                <w:rFonts w:ascii="Times New Roman" w:hAnsi="Times New Roman" w:cs="Times New Roman"/>
                <w:b/>
                <w:sz w:val="20"/>
                <w:szCs w:val="20"/>
              </w:rPr>
            </w:pPr>
            <w:r>
              <w:rPr>
                <w:rFonts w:ascii="Times New Roman" w:hAnsi="Times New Roman" w:cs="Times New Roman"/>
                <w:b/>
                <w:sz w:val="20"/>
                <w:szCs w:val="20"/>
              </w:rPr>
              <w:t>Δ</w:t>
            </w:r>
            <w:r w:rsidRPr="00B22AFF">
              <w:rPr>
                <w:rFonts w:ascii="Times New Roman" w:hAnsi="Times New Roman" w:cs="Times New Roman"/>
                <w:b/>
                <w:sz w:val="20"/>
                <w:szCs w:val="20"/>
              </w:rPr>
              <w:t>ιάρκεια</w:t>
            </w:r>
            <w:r>
              <w:rPr>
                <w:rFonts w:ascii="Times New Roman" w:hAnsi="Times New Roman" w:cs="Times New Roman"/>
                <w:b/>
                <w:sz w:val="20"/>
                <w:szCs w:val="20"/>
              </w:rPr>
              <w:t xml:space="preserve"> διαδικασίας</w:t>
            </w:r>
          </w:p>
        </w:tc>
      </w:tr>
      <w:tr w:rsidR="006318CC" w:rsidRPr="000D5494">
        <w:tc>
          <w:tcPr>
            <w:tcW w:w="1777"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158"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r>
      <w:tr w:rsidR="006318CC" w:rsidRPr="000D5494">
        <w:tc>
          <w:tcPr>
            <w:tcW w:w="1777"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158"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r>
      <w:tr w:rsidR="006318CC" w:rsidRPr="000D5494">
        <w:tc>
          <w:tcPr>
            <w:tcW w:w="1777"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158"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r>
      <w:tr w:rsidR="006318CC" w:rsidRPr="000D5494">
        <w:tc>
          <w:tcPr>
            <w:tcW w:w="1777"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158"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r>
      <w:tr w:rsidR="006318CC" w:rsidRPr="000D5494">
        <w:tc>
          <w:tcPr>
            <w:tcW w:w="1777"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158"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r>
    </w:tbl>
    <w:p w:rsidR="006318CC" w:rsidRPr="000D5494" w:rsidRDefault="006318CC" w:rsidP="00E45CAC">
      <w:pPr>
        <w:jc w:val="both"/>
        <w:rPr>
          <w:rFonts w:ascii="Times New Roman" w:hAnsi="Times New Roman" w:cs="Times New Roman"/>
        </w:rPr>
      </w:pPr>
    </w:p>
    <w:p w:rsidR="006318CC" w:rsidRPr="004C32F7" w:rsidRDefault="006318CC" w:rsidP="00BB766E">
      <w:pPr>
        <w:jc w:val="both"/>
        <w:rPr>
          <w:rFonts w:ascii="Times New Roman" w:hAnsi="Times New Roman" w:cs="Times New Roman"/>
          <w:b/>
          <w:bCs/>
        </w:rPr>
      </w:pPr>
      <w:r>
        <w:rPr>
          <w:rFonts w:ascii="Times New Roman" w:hAnsi="Times New Roman" w:cs="Times New Roman"/>
          <w:b/>
          <w:bCs/>
        </w:rPr>
        <w:t>1.2.3 Συνολική εκτίμηση δριμύτητας πρωτοκόλλου:</w:t>
      </w:r>
      <w:r w:rsidRPr="00BB766E">
        <w:rPr>
          <w:rFonts w:ascii="Times New Roman" w:hAnsi="Times New Roman" w:cs="Times New Roman"/>
          <w:b/>
          <w:bCs/>
        </w:rPr>
        <w:t xml:space="preserve"> </w:t>
      </w:r>
    </w:p>
    <w:p w:rsidR="006318CC" w:rsidRPr="00F1289C" w:rsidRDefault="006318CC" w:rsidP="00BB766E">
      <w:pPr>
        <w:ind w:left="720"/>
        <w:jc w:val="both"/>
        <w:rPr>
          <w:rFonts w:ascii="Times New Roman" w:hAnsi="Times New Roman" w:cs="Times New Roman"/>
          <w:b/>
          <w:bCs/>
        </w:rPr>
      </w:pPr>
      <w:r w:rsidRPr="00BB766E">
        <w:rPr>
          <w:rFonts w:ascii="MS Gothic" w:eastAsia="MS Gothic" w:hAnsi="MS Gothic" w:cs="MS Gothic" w:hint="eastAsia"/>
        </w:rPr>
        <w:t>☐</w:t>
      </w:r>
      <w:r w:rsidRPr="00BB766E">
        <w:rPr>
          <w:rFonts w:ascii="Times New Roman" w:hAnsi="Times New Roman" w:cs="Times New Roman"/>
        </w:rPr>
        <w:t>Ήπια</w:t>
      </w:r>
      <w:r>
        <w:rPr>
          <w:rFonts w:ascii="Times New Roman" w:hAnsi="Times New Roman" w:cs="Times New Roman"/>
        </w:rPr>
        <w:t xml:space="preserve"> (</w:t>
      </w:r>
      <w:r>
        <w:rPr>
          <w:rFonts w:ascii="Times New Roman" w:hAnsi="Times New Roman" w:cs="Times New Roman"/>
          <w:lang w:val="en-US"/>
        </w:rPr>
        <w:t>SV</w:t>
      </w:r>
      <w:r w:rsidRPr="00F1289C">
        <w:rPr>
          <w:rFonts w:ascii="Times New Roman" w:hAnsi="Times New Roman" w:cs="Times New Roman"/>
        </w:rPr>
        <w:t>1)</w:t>
      </w:r>
    </w:p>
    <w:p w:rsidR="006318CC" w:rsidRPr="00F1289C" w:rsidRDefault="006318CC" w:rsidP="00BB766E">
      <w:pPr>
        <w:pStyle w:val="1"/>
        <w:jc w:val="both"/>
        <w:rPr>
          <w:rFonts w:ascii="Times New Roman" w:hAnsi="Times New Roman" w:cs="Times New Roman"/>
        </w:rPr>
      </w:pPr>
      <w:r w:rsidRPr="00BB766E">
        <w:rPr>
          <w:rFonts w:ascii="MS Gothic" w:eastAsia="MS Gothic" w:hAnsi="MS Gothic" w:cs="MS Gothic" w:hint="eastAsia"/>
        </w:rPr>
        <w:t>☐</w:t>
      </w:r>
      <w:r w:rsidRPr="00BB766E">
        <w:rPr>
          <w:rFonts w:ascii="Times New Roman" w:hAnsi="Times New Roman" w:cs="Times New Roman"/>
        </w:rPr>
        <w:t>Μέτρια</w:t>
      </w:r>
      <w:r w:rsidRPr="00F1289C">
        <w:rPr>
          <w:rFonts w:ascii="Times New Roman" w:hAnsi="Times New Roman" w:cs="Times New Roman"/>
        </w:rPr>
        <w:t xml:space="preserve"> (</w:t>
      </w:r>
      <w:r>
        <w:rPr>
          <w:rFonts w:ascii="Times New Roman" w:hAnsi="Times New Roman" w:cs="Times New Roman"/>
          <w:lang w:val="en-US"/>
        </w:rPr>
        <w:t>SV</w:t>
      </w:r>
      <w:r w:rsidRPr="00F1289C">
        <w:rPr>
          <w:rFonts w:ascii="Times New Roman" w:hAnsi="Times New Roman" w:cs="Times New Roman"/>
        </w:rPr>
        <w:t>2)</w:t>
      </w:r>
    </w:p>
    <w:p w:rsidR="006318CC" w:rsidRPr="00F1289C" w:rsidRDefault="006318CC" w:rsidP="00BB766E">
      <w:pPr>
        <w:pStyle w:val="1"/>
        <w:jc w:val="both"/>
        <w:rPr>
          <w:rFonts w:ascii="Times New Roman" w:hAnsi="Times New Roman" w:cs="Times New Roman"/>
        </w:rPr>
      </w:pPr>
      <w:r w:rsidRPr="00BB766E">
        <w:rPr>
          <w:rFonts w:ascii="MS Gothic" w:eastAsia="MS Gothic" w:hAnsi="MS Gothic" w:cs="MS Gothic" w:hint="eastAsia"/>
        </w:rPr>
        <w:t>☐</w:t>
      </w:r>
      <w:r w:rsidRPr="00BB766E">
        <w:rPr>
          <w:rFonts w:ascii="Times New Roman" w:hAnsi="Times New Roman" w:cs="Times New Roman"/>
        </w:rPr>
        <w:t>Βαριά</w:t>
      </w:r>
      <w:r w:rsidRPr="00F1289C">
        <w:rPr>
          <w:rFonts w:ascii="Times New Roman" w:hAnsi="Times New Roman" w:cs="Times New Roman"/>
        </w:rPr>
        <w:t xml:space="preserve"> (</w:t>
      </w:r>
      <w:r>
        <w:rPr>
          <w:rFonts w:ascii="Times New Roman" w:hAnsi="Times New Roman" w:cs="Times New Roman"/>
          <w:lang w:val="en-US"/>
        </w:rPr>
        <w:t>SV</w:t>
      </w:r>
      <w:r w:rsidRPr="00F1289C">
        <w:rPr>
          <w:rFonts w:ascii="Times New Roman" w:hAnsi="Times New Roman" w:cs="Times New Roman"/>
        </w:rPr>
        <w:t>3)</w:t>
      </w:r>
    </w:p>
    <w:p w:rsidR="006318CC" w:rsidRPr="00F1289C" w:rsidRDefault="006318CC" w:rsidP="00BB766E">
      <w:pPr>
        <w:pStyle w:val="1"/>
        <w:jc w:val="both"/>
        <w:rPr>
          <w:rFonts w:ascii="Times New Roman" w:hAnsi="Times New Roman" w:cs="Times New Roman"/>
        </w:rPr>
      </w:pPr>
      <w:r w:rsidRPr="00BB766E">
        <w:rPr>
          <w:rFonts w:ascii="MS Gothic" w:eastAsia="MS Gothic" w:hAnsi="MS Gothic" w:cs="MS Gothic" w:hint="eastAsia"/>
        </w:rPr>
        <w:t>☐</w:t>
      </w:r>
      <w:r w:rsidRPr="00BB766E">
        <w:rPr>
          <w:rFonts w:ascii="Times New Roman" w:hAnsi="Times New Roman" w:cs="Times New Roman"/>
        </w:rPr>
        <w:t>Χωρίς ανάνηψη</w:t>
      </w:r>
      <w:r w:rsidRPr="00F1289C">
        <w:rPr>
          <w:rFonts w:ascii="Times New Roman" w:hAnsi="Times New Roman" w:cs="Times New Roman"/>
        </w:rPr>
        <w:t xml:space="preserve"> (</w:t>
      </w:r>
      <w:r>
        <w:rPr>
          <w:rFonts w:ascii="Times New Roman" w:hAnsi="Times New Roman" w:cs="Times New Roman"/>
          <w:lang w:val="en-US"/>
        </w:rPr>
        <w:t>SV</w:t>
      </w:r>
      <w:r w:rsidRPr="00F1289C">
        <w:rPr>
          <w:rFonts w:ascii="Times New Roman" w:hAnsi="Times New Roman" w:cs="Times New Roman"/>
        </w:rPr>
        <w:t>4)</w:t>
      </w:r>
    </w:p>
    <w:p w:rsidR="006318CC" w:rsidRPr="000D5494" w:rsidRDefault="006318CC" w:rsidP="00E45CAC">
      <w:pPr>
        <w:jc w:val="both"/>
        <w:rPr>
          <w:rFonts w:ascii="Times New Roman" w:hAnsi="Times New Roman" w:cs="Times New Roman"/>
        </w:rPr>
      </w:pPr>
    </w:p>
    <w:p w:rsidR="006318CC" w:rsidRDefault="006318CC">
      <w:pPr>
        <w:rPr>
          <w:rFonts w:ascii="Times New Roman" w:hAnsi="Times New Roman" w:cs="Times New Roman"/>
          <w:b/>
          <w:bCs/>
          <w:sz w:val="24"/>
        </w:rPr>
      </w:pPr>
      <w:r>
        <w:rPr>
          <w:rFonts w:ascii="Times New Roman" w:hAnsi="Times New Roman" w:cs="Times New Roman"/>
          <w:b/>
          <w:bCs/>
          <w:sz w:val="24"/>
        </w:rPr>
        <w:br w:type="page"/>
      </w:r>
    </w:p>
    <w:p w:rsidR="006318CC" w:rsidRPr="004C32F7" w:rsidRDefault="006318CC" w:rsidP="004C32F7">
      <w:pPr>
        <w:pBdr>
          <w:bottom w:val="single" w:sz="4" w:space="1" w:color="auto"/>
        </w:pBdr>
        <w:jc w:val="both"/>
        <w:rPr>
          <w:rFonts w:ascii="Times New Roman" w:hAnsi="Times New Roman" w:cs="Times New Roman"/>
          <w:b/>
          <w:bCs/>
          <w:sz w:val="24"/>
        </w:rPr>
      </w:pPr>
      <w:r w:rsidRPr="004C32F7">
        <w:rPr>
          <w:rFonts w:ascii="Times New Roman" w:hAnsi="Times New Roman" w:cs="Times New Roman"/>
          <w:b/>
          <w:bCs/>
          <w:sz w:val="24"/>
        </w:rPr>
        <w:lastRenderedPageBreak/>
        <w:t xml:space="preserve">2. ΠΛΗΡΟΦΟΡΙΕΣ ΣΧΕΤΙΚΑ ΜΕ ΤΟ ΖΩΙΚΟ ΠΡΟΤΥΠΟ </w:t>
      </w:r>
    </w:p>
    <w:p w:rsidR="006318CC" w:rsidRDefault="006318CC" w:rsidP="00E45CAC">
      <w:pPr>
        <w:jc w:val="both"/>
        <w:rPr>
          <w:rFonts w:ascii="Times New Roman" w:hAnsi="Times New Roman" w:cs="Times New Roman"/>
          <w:b/>
        </w:rPr>
      </w:pPr>
    </w:p>
    <w:p w:rsidR="006318CC" w:rsidRDefault="006318CC" w:rsidP="00E45CAC">
      <w:pPr>
        <w:jc w:val="both"/>
        <w:rPr>
          <w:rFonts w:ascii="Times New Roman" w:hAnsi="Times New Roman" w:cs="Times New Roman"/>
          <w:b/>
        </w:rPr>
      </w:pPr>
      <w:r>
        <w:rPr>
          <w:rFonts w:ascii="Times New Roman" w:hAnsi="Times New Roman" w:cs="Times New Roman"/>
          <w:b/>
        </w:rPr>
        <w:t>2.1 Εγκατάσταση εκτροφής/προέλευσης</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10"/>
        <w:gridCol w:w="4652"/>
      </w:tblGrid>
      <w:tr w:rsidR="006318CC" w:rsidRPr="00B22AFF">
        <w:trPr>
          <w:trHeight w:val="251"/>
        </w:trPr>
        <w:tc>
          <w:tcPr>
            <w:tcW w:w="4410" w:type="dxa"/>
            <w:tcBorders>
              <w:top w:val="single" w:sz="4" w:space="0" w:color="auto"/>
              <w:left w:val="single" w:sz="4" w:space="0" w:color="auto"/>
              <w:bottom w:val="single" w:sz="4" w:space="0" w:color="auto"/>
              <w:right w:val="single" w:sz="4" w:space="0" w:color="auto"/>
            </w:tcBorders>
          </w:tcPr>
          <w:p w:rsidR="006318CC" w:rsidRPr="00056A69" w:rsidRDefault="006318CC" w:rsidP="00F62582">
            <w:pPr>
              <w:rPr>
                <w:rFonts w:ascii="Times New Roman" w:hAnsi="Times New Roman" w:cs="Times New Roman"/>
              </w:rPr>
            </w:pPr>
            <w:r w:rsidRPr="00056A69">
              <w:rPr>
                <w:rFonts w:ascii="Times New Roman" w:hAnsi="Times New Roman" w:cs="Times New Roman"/>
              </w:rPr>
              <w:t>Ονομασία εγκατάστασης</w:t>
            </w:r>
          </w:p>
        </w:tc>
        <w:tc>
          <w:tcPr>
            <w:tcW w:w="4652"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4C32F7">
            <w:pPr>
              <w:rPr>
                <w:rFonts w:ascii="Times New Roman" w:hAnsi="Times New Roman" w:cs="Times New Roman"/>
              </w:rPr>
            </w:pPr>
          </w:p>
        </w:tc>
      </w:tr>
      <w:tr w:rsidR="006318CC" w:rsidRPr="00B22AFF">
        <w:trPr>
          <w:trHeight w:val="206"/>
        </w:trPr>
        <w:tc>
          <w:tcPr>
            <w:tcW w:w="4410" w:type="dxa"/>
            <w:tcBorders>
              <w:top w:val="single" w:sz="4" w:space="0" w:color="auto"/>
              <w:left w:val="single" w:sz="4" w:space="0" w:color="auto"/>
              <w:bottom w:val="single" w:sz="4" w:space="0" w:color="auto"/>
              <w:right w:val="single" w:sz="4" w:space="0" w:color="auto"/>
            </w:tcBorders>
          </w:tcPr>
          <w:p w:rsidR="006318CC" w:rsidRPr="00056A69" w:rsidRDefault="006318CC" w:rsidP="004C32F7">
            <w:pPr>
              <w:rPr>
                <w:rFonts w:ascii="Times New Roman" w:hAnsi="Times New Roman" w:cs="Times New Roman"/>
              </w:rPr>
            </w:pPr>
            <w:r w:rsidRPr="00056A69">
              <w:rPr>
                <w:rFonts w:ascii="Times New Roman" w:hAnsi="Times New Roman" w:cs="Times New Roman"/>
              </w:rPr>
              <w:t>Κωδικός εγκατάστασης (για μύες, επίμυες)</w:t>
            </w:r>
          </w:p>
        </w:tc>
        <w:tc>
          <w:tcPr>
            <w:tcW w:w="4652"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4C32F7">
            <w:pPr>
              <w:rPr>
                <w:rFonts w:ascii="Times New Roman" w:hAnsi="Times New Roman" w:cs="Times New Roman"/>
              </w:rPr>
            </w:pPr>
          </w:p>
        </w:tc>
      </w:tr>
      <w:tr w:rsidR="006318CC" w:rsidRPr="00B22AFF">
        <w:trPr>
          <w:trHeight w:val="397"/>
        </w:trPr>
        <w:tc>
          <w:tcPr>
            <w:tcW w:w="4410" w:type="dxa"/>
            <w:tcBorders>
              <w:top w:val="single" w:sz="4" w:space="0" w:color="auto"/>
              <w:left w:val="single" w:sz="4" w:space="0" w:color="auto"/>
              <w:bottom w:val="single" w:sz="4" w:space="0" w:color="auto"/>
              <w:right w:val="single" w:sz="4" w:space="0" w:color="auto"/>
            </w:tcBorders>
          </w:tcPr>
          <w:p w:rsidR="006318CC" w:rsidRPr="00056A69" w:rsidRDefault="006318CC" w:rsidP="004C32F7">
            <w:pPr>
              <w:rPr>
                <w:rFonts w:ascii="Times New Roman" w:hAnsi="Times New Roman" w:cs="Times New Roman"/>
              </w:rPr>
            </w:pPr>
            <w:r w:rsidRPr="00056A69">
              <w:rPr>
                <w:rFonts w:ascii="Times New Roman" w:hAnsi="Times New Roman" w:cs="Times New Roman"/>
              </w:rPr>
              <w:t>Άλλος κωδικός εγκατάστασης (για μεσαία και μεγάλα ζωικά πρότυπα)</w:t>
            </w:r>
          </w:p>
        </w:tc>
        <w:tc>
          <w:tcPr>
            <w:tcW w:w="4652"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4C32F7">
            <w:pPr>
              <w:rPr>
                <w:rFonts w:ascii="Times New Roman" w:hAnsi="Times New Roman" w:cs="Times New Roman"/>
              </w:rPr>
            </w:pPr>
          </w:p>
        </w:tc>
      </w:tr>
      <w:tr w:rsidR="006318CC" w:rsidRPr="00B22AFF">
        <w:trPr>
          <w:trHeight w:val="197"/>
        </w:trPr>
        <w:tc>
          <w:tcPr>
            <w:tcW w:w="4410" w:type="dxa"/>
            <w:tcBorders>
              <w:top w:val="single" w:sz="4" w:space="0" w:color="auto"/>
              <w:left w:val="single" w:sz="4" w:space="0" w:color="auto"/>
              <w:bottom w:val="single" w:sz="4" w:space="0" w:color="auto"/>
              <w:right w:val="single" w:sz="4" w:space="0" w:color="auto"/>
            </w:tcBorders>
          </w:tcPr>
          <w:p w:rsidR="006318CC" w:rsidRPr="00056A69" w:rsidRDefault="006318CC" w:rsidP="004C32F7">
            <w:pPr>
              <w:rPr>
                <w:rFonts w:ascii="Times New Roman" w:hAnsi="Times New Roman" w:cs="Times New Roman"/>
              </w:rPr>
            </w:pPr>
            <w:r w:rsidRPr="00056A69">
              <w:rPr>
                <w:rFonts w:ascii="Times New Roman" w:hAnsi="Times New Roman" w:cs="Times New Roman"/>
              </w:rPr>
              <w:t>Άλλη πηγή προέλευσης – Προσδιορίστε</w:t>
            </w:r>
          </w:p>
        </w:tc>
        <w:tc>
          <w:tcPr>
            <w:tcW w:w="4652"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4C32F7">
            <w:pPr>
              <w:rPr>
                <w:rFonts w:ascii="Times New Roman" w:hAnsi="Times New Roman" w:cs="Times New Roman"/>
              </w:rPr>
            </w:pPr>
          </w:p>
        </w:tc>
      </w:tr>
    </w:tbl>
    <w:p w:rsidR="006318CC" w:rsidRDefault="006318CC" w:rsidP="00E45CAC">
      <w:pPr>
        <w:jc w:val="both"/>
        <w:rPr>
          <w:rFonts w:ascii="Times New Roman" w:hAnsi="Times New Roman" w:cs="Times New Roman"/>
          <w:b/>
        </w:rPr>
      </w:pPr>
    </w:p>
    <w:p w:rsidR="006318CC" w:rsidRDefault="006318CC" w:rsidP="00E45CAC">
      <w:pPr>
        <w:jc w:val="both"/>
        <w:rPr>
          <w:rFonts w:ascii="Times New Roman" w:hAnsi="Times New Roman" w:cs="Times New Roman"/>
          <w:b/>
        </w:rPr>
      </w:pPr>
      <w:r>
        <w:rPr>
          <w:rFonts w:ascii="Times New Roman" w:hAnsi="Times New Roman" w:cs="Times New Roman"/>
          <w:b/>
        </w:rPr>
        <w:t>2.2 Ζωικό πρότυπο</w:t>
      </w:r>
    </w:p>
    <w:tbl>
      <w:tblPr>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52"/>
        <w:gridCol w:w="7982"/>
      </w:tblGrid>
      <w:tr w:rsidR="006318CC" w:rsidRPr="00B22AFF">
        <w:trPr>
          <w:trHeight w:val="229"/>
        </w:trPr>
        <w:tc>
          <w:tcPr>
            <w:tcW w:w="2752"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Είδος ζώου</w:t>
            </w:r>
          </w:p>
        </w:tc>
        <w:tc>
          <w:tcPr>
            <w:tcW w:w="7982"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b/>
              </w:rPr>
            </w:pPr>
            <w:r w:rsidRPr="00056A69">
              <w:rPr>
                <w:rFonts w:ascii="Times New Roman" w:hAnsi="Times New Roman" w:cs="Times New Roman"/>
                <w:b/>
              </w:rPr>
              <w:t xml:space="preserve"> </w:t>
            </w:r>
          </w:p>
        </w:tc>
      </w:tr>
      <w:tr w:rsidR="006318CC" w:rsidRPr="00B22AFF">
        <w:trPr>
          <w:trHeight w:val="227"/>
        </w:trPr>
        <w:tc>
          <w:tcPr>
            <w:tcW w:w="2752"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Φυλή</w:t>
            </w:r>
          </w:p>
        </w:tc>
        <w:tc>
          <w:tcPr>
            <w:tcW w:w="7982"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b/>
              </w:rPr>
            </w:pPr>
          </w:p>
        </w:tc>
      </w:tr>
      <w:tr w:rsidR="006318CC" w:rsidRPr="00B22AFF">
        <w:trPr>
          <w:trHeight w:val="227"/>
        </w:trPr>
        <w:tc>
          <w:tcPr>
            <w:tcW w:w="2752"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Φύλο</w:t>
            </w:r>
          </w:p>
        </w:tc>
        <w:tc>
          <w:tcPr>
            <w:tcW w:w="7982"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b/>
              </w:rPr>
            </w:pPr>
          </w:p>
        </w:tc>
      </w:tr>
      <w:tr w:rsidR="006318CC" w:rsidRPr="00B22AFF">
        <w:trPr>
          <w:trHeight w:val="64"/>
        </w:trPr>
        <w:tc>
          <w:tcPr>
            <w:tcW w:w="2752"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Ηλικία/ σωματικό βάρος</w:t>
            </w:r>
          </w:p>
        </w:tc>
        <w:tc>
          <w:tcPr>
            <w:tcW w:w="7982"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b/>
              </w:rPr>
            </w:pPr>
          </w:p>
        </w:tc>
      </w:tr>
    </w:tbl>
    <w:p w:rsidR="006318CC" w:rsidRDefault="006318CC" w:rsidP="004C32F7">
      <w:pPr>
        <w:rPr>
          <w:rFonts w:ascii="Times New Roman" w:hAnsi="Times New Roman" w:cs="Times New Roman"/>
          <w:b/>
        </w:rPr>
      </w:pPr>
    </w:p>
    <w:p w:rsidR="006318CC" w:rsidRPr="004C32F7" w:rsidRDefault="006318CC" w:rsidP="004C32F7">
      <w:pPr>
        <w:rPr>
          <w:rFonts w:ascii="Times New Roman" w:hAnsi="Times New Roman" w:cs="Times New Roman"/>
          <w:b/>
        </w:rPr>
      </w:pPr>
      <w:r>
        <w:rPr>
          <w:rFonts w:ascii="Times New Roman" w:hAnsi="Times New Roman" w:cs="Times New Roman"/>
          <w:b/>
        </w:rPr>
        <w:t xml:space="preserve">2.2.1 </w:t>
      </w:r>
      <w:r w:rsidRPr="00617FB0">
        <w:rPr>
          <w:rFonts w:ascii="Times New Roman" w:hAnsi="Times New Roman" w:cs="Times New Roman"/>
          <w:b/>
        </w:rPr>
        <w:t>Πρόκειται για γενετικά τροποποιημένο ζώο</w:t>
      </w:r>
      <w:r>
        <w:rPr>
          <w:rFonts w:ascii="Times New Roman" w:hAnsi="Times New Roman" w:cs="Times New Roman"/>
        </w:rPr>
        <w:t xml:space="preserve">;        </w:t>
      </w:r>
    </w:p>
    <w:p w:rsidR="006318CC" w:rsidRPr="009151A6" w:rsidRDefault="006318CC" w:rsidP="004C32F7">
      <w:pPr>
        <w:pStyle w:val="1"/>
        <w:jc w:val="both"/>
        <w:rPr>
          <w:rFonts w:ascii="Times New Roman" w:hAnsi="Times New Roman" w:cs="Times New Roman"/>
        </w:rPr>
      </w:pPr>
      <w:r>
        <w:rPr>
          <w:rFonts w:ascii="MS Gothic" w:eastAsia="MS Gothic" w:hAnsi="MS Gothic" w:cs="Times New Roman" w:hint="eastAsia"/>
        </w:rPr>
        <w:t>☐</w:t>
      </w:r>
      <w:r w:rsidRPr="00BB766E">
        <w:rPr>
          <w:rFonts w:ascii="Times New Roman" w:hAnsi="Times New Roman" w:cs="Times New Roman"/>
        </w:rPr>
        <w:t xml:space="preserve"> Όχι</w:t>
      </w:r>
      <w:r w:rsidRPr="009151A6">
        <w:rPr>
          <w:rFonts w:ascii="Times New Roman" w:hAnsi="Times New Roman" w:cs="Times New Roman"/>
        </w:rPr>
        <w:t xml:space="preserve"> (</w:t>
      </w:r>
      <w:r>
        <w:rPr>
          <w:rFonts w:ascii="Times New Roman" w:hAnsi="Times New Roman" w:cs="Times New Roman"/>
          <w:lang w:val="en-US"/>
        </w:rPr>
        <w:t>GS</w:t>
      </w:r>
      <w:r w:rsidRPr="009151A6">
        <w:rPr>
          <w:rFonts w:ascii="Times New Roman" w:hAnsi="Times New Roman" w:cs="Times New Roman"/>
        </w:rPr>
        <w:t>1)</w:t>
      </w:r>
    </w:p>
    <w:p w:rsidR="006318CC" w:rsidRPr="00BB766E" w:rsidRDefault="006318CC" w:rsidP="004C32F7">
      <w:pPr>
        <w:pStyle w:val="1"/>
        <w:jc w:val="both"/>
        <w:rPr>
          <w:rFonts w:ascii="Times New Roman" w:hAnsi="Times New Roman" w:cs="Times New Roman"/>
        </w:rPr>
      </w:pPr>
      <w:r w:rsidRPr="00BB766E">
        <w:rPr>
          <w:rFonts w:ascii="MS Gothic" w:eastAsia="MS Gothic" w:hAnsi="MS Gothic" w:cs="MS Gothic" w:hint="eastAsia"/>
        </w:rPr>
        <w:t>☐</w:t>
      </w:r>
      <w:r w:rsidRPr="00BB766E">
        <w:rPr>
          <w:rFonts w:ascii="Times New Roman" w:hAnsi="Times New Roman" w:cs="Times New Roman"/>
        </w:rPr>
        <w:t xml:space="preserve"> Ναι</w:t>
      </w:r>
    </w:p>
    <w:p w:rsidR="006318CC" w:rsidRPr="00617FB0" w:rsidRDefault="006318CC" w:rsidP="00B22AFF">
      <w:pPr>
        <w:ind w:left="360"/>
        <w:jc w:val="both"/>
        <w:rPr>
          <w:rFonts w:ascii="Times New Roman" w:hAnsi="Times New Roman" w:cs="Times New Roman"/>
          <w:b/>
        </w:rPr>
      </w:pPr>
      <w:r w:rsidRPr="00617FB0">
        <w:rPr>
          <w:rFonts w:ascii="Times New Roman" w:hAnsi="Times New Roman" w:cs="Times New Roman"/>
          <w:b/>
        </w:rPr>
        <w:t>Αν ναι: Η τροποποίηση αυτή προκαλεί πρόβλημα στην ευζωία του ζώου</w:t>
      </w:r>
      <w:r>
        <w:rPr>
          <w:rFonts w:ascii="Times New Roman" w:hAnsi="Times New Roman" w:cs="Times New Roman"/>
          <w:b/>
        </w:rPr>
        <w:t>;</w:t>
      </w:r>
      <w:r w:rsidRPr="00617FB0">
        <w:rPr>
          <w:rFonts w:ascii="Times New Roman" w:hAnsi="Times New Roman" w:cs="Times New Roman"/>
          <w:b/>
        </w:rPr>
        <w:t xml:space="preserve"> </w:t>
      </w:r>
    </w:p>
    <w:p w:rsidR="006318CC" w:rsidRPr="00F1289C" w:rsidRDefault="006318CC" w:rsidP="00BB766E">
      <w:pPr>
        <w:pStyle w:val="1"/>
        <w:jc w:val="both"/>
        <w:rPr>
          <w:rFonts w:ascii="Times New Roman" w:hAnsi="Times New Roman" w:cs="Times New Roman"/>
        </w:rPr>
      </w:pPr>
      <w:r>
        <w:rPr>
          <w:rFonts w:ascii="MS Gothic" w:eastAsia="MS Gothic" w:hAnsi="MS Gothic" w:cs="Times New Roman" w:hint="eastAsia"/>
        </w:rPr>
        <w:t>☐</w:t>
      </w:r>
      <w:r w:rsidRPr="00BB766E">
        <w:rPr>
          <w:rFonts w:ascii="Times New Roman" w:hAnsi="Times New Roman" w:cs="Times New Roman"/>
        </w:rPr>
        <w:t xml:space="preserve"> Όχι</w:t>
      </w:r>
      <w:r>
        <w:rPr>
          <w:rFonts w:ascii="Times New Roman" w:hAnsi="Times New Roman" w:cs="Times New Roman"/>
        </w:rPr>
        <w:t xml:space="preserve"> – γενετικά τροποποιημένα ζώα χωρίς επιβλαβή φαινότυπο (</w:t>
      </w:r>
      <w:r>
        <w:rPr>
          <w:rFonts w:ascii="Times New Roman" w:hAnsi="Times New Roman" w:cs="Times New Roman"/>
          <w:lang w:val="en-US"/>
        </w:rPr>
        <w:t>GS</w:t>
      </w:r>
      <w:r w:rsidRPr="00F1289C">
        <w:rPr>
          <w:rFonts w:ascii="Times New Roman" w:hAnsi="Times New Roman" w:cs="Times New Roman"/>
        </w:rPr>
        <w:t>2)</w:t>
      </w:r>
    </w:p>
    <w:p w:rsidR="006318CC" w:rsidRDefault="006318CC" w:rsidP="00BB766E">
      <w:pPr>
        <w:pStyle w:val="1"/>
        <w:jc w:val="both"/>
        <w:rPr>
          <w:rFonts w:ascii="Times New Roman" w:hAnsi="Times New Roman" w:cs="Times New Roman"/>
        </w:rPr>
      </w:pPr>
      <w:r w:rsidRPr="00BB766E">
        <w:rPr>
          <w:rFonts w:ascii="MS Gothic" w:eastAsia="MS Gothic" w:hAnsi="MS Gothic" w:cs="MS Gothic" w:hint="eastAsia"/>
        </w:rPr>
        <w:t>☐</w:t>
      </w:r>
      <w:r w:rsidRPr="00BB766E">
        <w:rPr>
          <w:rFonts w:ascii="Times New Roman" w:hAnsi="Times New Roman" w:cs="Times New Roman"/>
        </w:rPr>
        <w:t xml:space="preserve"> Ναι</w:t>
      </w:r>
      <w:r w:rsidRPr="00F1289C">
        <w:rPr>
          <w:rFonts w:ascii="Times New Roman" w:hAnsi="Times New Roman" w:cs="Times New Roman"/>
        </w:rPr>
        <w:t xml:space="preserve"> – </w:t>
      </w:r>
      <w:r>
        <w:rPr>
          <w:rFonts w:ascii="Times New Roman" w:hAnsi="Times New Roman" w:cs="Times New Roman"/>
        </w:rPr>
        <w:t xml:space="preserve">γενετικά τροποποιημένα ζώα με επιβλαβή φαινότυπο </w:t>
      </w:r>
      <w:r w:rsidRPr="00F1289C">
        <w:rPr>
          <w:rFonts w:ascii="Times New Roman" w:hAnsi="Times New Roman" w:cs="Times New Roman"/>
        </w:rPr>
        <w:t>(</w:t>
      </w:r>
      <w:r>
        <w:rPr>
          <w:rFonts w:ascii="Times New Roman" w:hAnsi="Times New Roman" w:cs="Times New Roman"/>
          <w:lang w:val="en-US"/>
        </w:rPr>
        <w:t>GS</w:t>
      </w:r>
      <w:r w:rsidRPr="00F1289C">
        <w:rPr>
          <w:rFonts w:ascii="Times New Roman" w:hAnsi="Times New Roman" w:cs="Times New Roman"/>
        </w:rPr>
        <w:t>3)</w:t>
      </w:r>
    </w:p>
    <w:p w:rsidR="006318CC" w:rsidRPr="00F1289C" w:rsidRDefault="006318CC" w:rsidP="00BB766E">
      <w:pPr>
        <w:pStyle w:val="1"/>
        <w:jc w:val="both"/>
        <w:rPr>
          <w:rFonts w:ascii="Times New Roman" w:hAnsi="Times New Roman" w:cs="Times New Roman"/>
        </w:rPr>
      </w:pPr>
    </w:p>
    <w:p w:rsidR="006318CC" w:rsidRPr="007873B8" w:rsidRDefault="006318CC" w:rsidP="007873B8">
      <w:pPr>
        <w:ind w:left="1440"/>
        <w:jc w:val="both"/>
        <w:rPr>
          <w:rFonts w:ascii="Times New Roman" w:hAnsi="Times New Roman" w:cs="Times New Roman"/>
          <w:i/>
          <w:color w:val="7F7F7F"/>
        </w:rPr>
      </w:pPr>
      <w:r w:rsidRPr="00BB766E">
        <w:rPr>
          <w:rFonts w:ascii="Times New Roman" w:hAnsi="Times New Roman" w:cs="Times New Roman"/>
          <w:i/>
          <w:color w:val="7F7F7F"/>
        </w:rPr>
        <w:t>Περιγράψτε τις ιδιαιτερότητες και τυχόν απαιτούμενες εξειδικευμένες ανάγκες φροντίδας:</w:t>
      </w:r>
      <w:r>
        <w:rPr>
          <w:rFonts w:ascii="Times New Roman" w:hAnsi="Times New Roman" w:cs="Times New Roman"/>
          <w:i/>
          <w:color w:val="7F7F7F"/>
        </w:rPr>
        <w:t xml:space="preserve"> </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7"/>
      </w:tblGrid>
      <w:tr w:rsidR="006318CC">
        <w:trPr>
          <w:trHeight w:val="454"/>
        </w:trPr>
        <w:tc>
          <w:tcPr>
            <w:tcW w:w="8647"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4C32F7" w:rsidRDefault="006318CC" w:rsidP="004C32F7">
      <w:pPr>
        <w:jc w:val="both"/>
        <w:rPr>
          <w:rFonts w:ascii="Times New Roman" w:hAnsi="Times New Roman" w:cs="Times New Roman"/>
          <w:b/>
        </w:rPr>
      </w:pPr>
    </w:p>
    <w:p w:rsidR="006318CC" w:rsidRPr="000D5494" w:rsidRDefault="006318CC" w:rsidP="00E45CAC">
      <w:pPr>
        <w:jc w:val="both"/>
        <w:rPr>
          <w:rFonts w:ascii="Times New Roman" w:hAnsi="Times New Roman" w:cs="Times New Roman"/>
        </w:rPr>
      </w:pPr>
      <w:r>
        <w:rPr>
          <w:rFonts w:ascii="Times New Roman" w:hAnsi="Times New Roman" w:cs="Times New Roman"/>
          <w:b/>
        </w:rPr>
        <w:t xml:space="preserve">2.2.2 </w:t>
      </w:r>
      <w:r w:rsidRPr="00617FB0">
        <w:rPr>
          <w:rFonts w:ascii="Times New Roman" w:hAnsi="Times New Roman" w:cs="Times New Roman"/>
          <w:b/>
        </w:rPr>
        <w:t>Μέθοδος ταυτοποίησης/σήμανσης ζώων</w:t>
      </w:r>
      <w:r>
        <w:rPr>
          <w:rFonts w:ascii="Times New Roman" w:hAnsi="Times New Roman" w:cs="Times New Roman"/>
          <w:b/>
        </w:rPr>
        <w:t xml:space="preserve"> (αφορά κυρίως σκύλο, γάτα, πρωτεύοντα):</w:t>
      </w:r>
      <w:r w:rsidRPr="00617FB0">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tblGrid>
      <w:tr w:rsidR="006318CC">
        <w:trPr>
          <w:trHeight w:val="454"/>
        </w:trPr>
        <w:tc>
          <w:tcPr>
            <w:tcW w:w="1045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0D5494" w:rsidRDefault="006318CC" w:rsidP="00E45CAC">
      <w:pPr>
        <w:jc w:val="both"/>
        <w:rPr>
          <w:rFonts w:ascii="Times New Roman" w:hAnsi="Times New Roman" w:cs="Times New Roman"/>
        </w:rPr>
      </w:pPr>
    </w:p>
    <w:p w:rsidR="006318CC" w:rsidRDefault="006318CC" w:rsidP="00E45CAC">
      <w:pPr>
        <w:jc w:val="both"/>
        <w:rPr>
          <w:rFonts w:ascii="Times New Roman" w:hAnsi="Times New Roman" w:cs="Times New Roman"/>
          <w:b/>
          <w:bCs/>
        </w:rPr>
      </w:pPr>
      <w:r>
        <w:rPr>
          <w:rFonts w:ascii="Times New Roman" w:hAnsi="Times New Roman" w:cs="Times New Roman"/>
          <w:b/>
          <w:bCs/>
        </w:rPr>
        <w:t xml:space="preserve">2.3 Αιτιολογήστε την επιλογή του συγκεκριμένου είδους ζώου </w:t>
      </w:r>
    </w:p>
    <w:p w:rsidR="006318CC" w:rsidRPr="004C32F7" w:rsidRDefault="006318CC" w:rsidP="00E45CAC">
      <w:pPr>
        <w:jc w:val="both"/>
        <w:rPr>
          <w:rFonts w:ascii="Times New Roman" w:hAnsi="Times New Roman" w:cs="Times New Roman"/>
          <w:bCs/>
          <w:i/>
        </w:rPr>
      </w:pPr>
      <w:r w:rsidRPr="00AC6480">
        <w:rPr>
          <w:rFonts w:ascii="Times New Roman" w:hAnsi="Times New Roman" w:cs="Times New Roman"/>
          <w:bCs/>
          <w:i/>
          <w:color w:val="7F7F7F"/>
        </w:rPr>
        <w:t xml:space="preserve">(Επιστημονική και </w:t>
      </w:r>
      <w:r w:rsidRPr="00997A89">
        <w:rPr>
          <w:rFonts w:ascii="Times New Roman" w:hAnsi="Times New Roman" w:cs="Times New Roman"/>
          <w:bCs/>
          <w:i/>
          <w:color w:val="7F7F7F"/>
          <w:u w:val="single"/>
        </w:rPr>
        <w:t>βιβλιογραφική</w:t>
      </w:r>
      <w:r w:rsidRPr="00AC6480">
        <w:rPr>
          <w:rFonts w:ascii="Times New Roman" w:hAnsi="Times New Roman" w:cs="Times New Roman"/>
          <w:bCs/>
          <w:i/>
          <w:color w:val="7F7F7F"/>
        </w:rPr>
        <w:t xml:space="preserve"> τεκμηρίωση</w:t>
      </w:r>
      <w:r>
        <w:rPr>
          <w:rFonts w:ascii="Times New Roman" w:hAnsi="Times New Roman" w:cs="Times New Roman"/>
          <w:bCs/>
          <w:i/>
          <w:color w:val="7F7F7F"/>
        </w:rPr>
        <w:t>, σύμφωνα με τους στόχους του πρωτοκόλλου και την αρχή της αντικατάστασης, μείωσης και βελτίωσης (3</w:t>
      </w:r>
      <w:r>
        <w:rPr>
          <w:rFonts w:ascii="Times New Roman" w:hAnsi="Times New Roman" w:cs="Times New Roman"/>
          <w:bCs/>
          <w:i/>
          <w:color w:val="7F7F7F"/>
          <w:lang w:val="en-US"/>
        </w:rPr>
        <w:t>Rs</w:t>
      </w:r>
      <w:r w:rsidRPr="00A9640C">
        <w:rPr>
          <w:rFonts w:ascii="Times New Roman" w:hAnsi="Times New Roman" w:cs="Times New Roman"/>
          <w:bCs/>
          <w:i/>
          <w:color w:val="7F7F7F"/>
        </w:rPr>
        <w:t>).</w:t>
      </w:r>
      <w:r w:rsidRPr="00AC6480">
        <w:rPr>
          <w:rFonts w:ascii="Times New Roman" w:hAnsi="Times New Roman" w:cs="Times New Roman"/>
          <w:bCs/>
          <w:i/>
          <w:color w:val="7F7F7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tblGrid>
      <w:tr w:rsidR="006318CC">
        <w:trPr>
          <w:trHeight w:val="1542"/>
        </w:trPr>
        <w:tc>
          <w:tcPr>
            <w:tcW w:w="1045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0D5494" w:rsidRDefault="006318CC" w:rsidP="00E45CAC">
      <w:pPr>
        <w:jc w:val="both"/>
        <w:rPr>
          <w:rFonts w:ascii="Times New Roman" w:hAnsi="Times New Roman" w:cs="Times New Roman"/>
        </w:rPr>
      </w:pPr>
    </w:p>
    <w:p w:rsidR="006318CC" w:rsidRPr="000D5494" w:rsidRDefault="006318CC" w:rsidP="00E45CAC">
      <w:pPr>
        <w:jc w:val="both"/>
        <w:rPr>
          <w:rFonts w:ascii="Times New Roman" w:hAnsi="Times New Roman" w:cs="Times New Roman"/>
        </w:rPr>
      </w:pPr>
    </w:p>
    <w:p w:rsidR="006318CC" w:rsidRDefault="006318CC" w:rsidP="00E45CAC">
      <w:pPr>
        <w:jc w:val="both"/>
        <w:rPr>
          <w:rFonts w:ascii="Times New Roman" w:hAnsi="Times New Roman" w:cs="Times New Roman"/>
          <w:b/>
          <w:bCs/>
        </w:rPr>
      </w:pPr>
      <w:r>
        <w:rPr>
          <w:rFonts w:ascii="Times New Roman" w:hAnsi="Times New Roman" w:cs="Times New Roman"/>
          <w:b/>
          <w:bCs/>
        </w:rPr>
        <w:t xml:space="preserve">2.4 </w:t>
      </w:r>
      <w:r w:rsidRPr="009248E7">
        <w:rPr>
          <w:rFonts w:ascii="Times New Roman" w:hAnsi="Times New Roman" w:cs="Times New Roman"/>
          <w:b/>
          <w:bCs/>
        </w:rPr>
        <w:t>Συνολικός αριθμός ζώων που θα χρησιμοποιηθούν – τεκμηρίωση βάσει στατιστικής α</w:t>
      </w:r>
      <w:r w:rsidRPr="00541EA7">
        <w:rPr>
          <w:rFonts w:ascii="Times New Roman" w:hAnsi="Times New Roman" w:cs="Times New Roman"/>
          <w:b/>
          <w:bCs/>
        </w:rPr>
        <w:t>νάλυσης</w:t>
      </w:r>
    </w:p>
    <w:p w:rsidR="006318CC" w:rsidRPr="00541EA7" w:rsidRDefault="006318CC" w:rsidP="00E45CAC">
      <w:pPr>
        <w:jc w:val="both"/>
        <w:rPr>
          <w:rFonts w:ascii="Times New Roman" w:hAnsi="Times New Roman" w:cs="Times New Roman"/>
          <w:bCs/>
          <w:i/>
          <w:color w:val="7F7F7F"/>
        </w:rPr>
      </w:pPr>
      <w:r w:rsidRPr="0076523C">
        <w:rPr>
          <w:rFonts w:ascii="Times New Roman" w:hAnsi="Times New Roman" w:cs="Times New Roman"/>
          <w:bCs/>
          <w:i/>
          <w:color w:val="7F7F7F"/>
        </w:rPr>
        <w:t>(</w:t>
      </w:r>
      <w:r>
        <w:rPr>
          <w:rFonts w:ascii="Times New Roman" w:hAnsi="Times New Roman" w:cs="Times New Roman"/>
          <w:bCs/>
          <w:i/>
          <w:color w:val="7F7F7F"/>
        </w:rPr>
        <w:t>Βλ. συνημμένο παράρτημα.)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tblGrid>
      <w:tr w:rsidR="006318CC">
        <w:trPr>
          <w:trHeight w:val="917"/>
        </w:trPr>
        <w:tc>
          <w:tcPr>
            <w:tcW w:w="1045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p w:rsidR="006318CC" w:rsidRPr="00056A69" w:rsidRDefault="006318CC" w:rsidP="00056A69">
            <w:pPr>
              <w:jc w:val="both"/>
              <w:rPr>
                <w:rFonts w:ascii="Times New Roman" w:hAnsi="Times New Roman" w:cs="Times New Roman"/>
              </w:rPr>
            </w:pPr>
          </w:p>
          <w:p w:rsidR="006318CC" w:rsidRPr="00056A69" w:rsidRDefault="006318CC" w:rsidP="00056A69">
            <w:pPr>
              <w:jc w:val="both"/>
              <w:rPr>
                <w:rFonts w:ascii="Times New Roman" w:hAnsi="Times New Roman" w:cs="Times New Roman"/>
              </w:rPr>
            </w:pPr>
          </w:p>
          <w:p w:rsidR="006318CC" w:rsidRPr="00056A69" w:rsidRDefault="006318CC" w:rsidP="00056A69">
            <w:pPr>
              <w:jc w:val="both"/>
              <w:rPr>
                <w:rFonts w:ascii="Times New Roman" w:hAnsi="Times New Roman" w:cs="Times New Roman"/>
              </w:rPr>
            </w:pPr>
          </w:p>
          <w:p w:rsidR="006318CC" w:rsidRPr="00056A69" w:rsidRDefault="006318CC" w:rsidP="00056A69">
            <w:pPr>
              <w:jc w:val="both"/>
              <w:rPr>
                <w:rFonts w:ascii="Times New Roman" w:hAnsi="Times New Roman" w:cs="Times New Roman"/>
              </w:rPr>
            </w:pPr>
          </w:p>
          <w:p w:rsidR="006318CC" w:rsidRPr="00056A69" w:rsidRDefault="006318CC" w:rsidP="00056A69">
            <w:pPr>
              <w:jc w:val="both"/>
              <w:rPr>
                <w:rFonts w:ascii="Times New Roman" w:hAnsi="Times New Roman" w:cs="Times New Roman"/>
              </w:rPr>
            </w:pPr>
          </w:p>
          <w:p w:rsidR="006318CC" w:rsidRPr="00056A69" w:rsidRDefault="006318CC" w:rsidP="00056A69">
            <w:pPr>
              <w:jc w:val="both"/>
              <w:rPr>
                <w:rFonts w:ascii="Times New Roman" w:hAnsi="Times New Roman" w:cs="Times New Roman"/>
              </w:rPr>
            </w:pPr>
          </w:p>
          <w:p w:rsidR="006318CC" w:rsidRPr="00056A69" w:rsidRDefault="006318CC" w:rsidP="00056A69">
            <w:pPr>
              <w:jc w:val="both"/>
              <w:rPr>
                <w:rFonts w:ascii="Times New Roman" w:hAnsi="Times New Roman" w:cs="Times New Roman"/>
              </w:rPr>
            </w:pPr>
          </w:p>
          <w:p w:rsidR="006318CC" w:rsidRPr="00056A69" w:rsidRDefault="006318CC" w:rsidP="00056A69">
            <w:pPr>
              <w:jc w:val="both"/>
              <w:rPr>
                <w:rFonts w:ascii="Times New Roman" w:hAnsi="Times New Roman" w:cs="Times New Roman"/>
              </w:rPr>
            </w:pPr>
          </w:p>
        </w:tc>
      </w:tr>
    </w:tbl>
    <w:p w:rsidR="006318CC" w:rsidRPr="000D5494" w:rsidRDefault="006318CC" w:rsidP="00E45CAC">
      <w:pPr>
        <w:jc w:val="both"/>
        <w:rPr>
          <w:rFonts w:ascii="Times New Roman" w:hAnsi="Times New Roman" w:cs="Times New Roman"/>
        </w:rPr>
      </w:pPr>
    </w:p>
    <w:p w:rsidR="006318CC" w:rsidRPr="000D5494" w:rsidRDefault="006318CC" w:rsidP="00E45CAC">
      <w:pPr>
        <w:jc w:val="both"/>
        <w:rPr>
          <w:rFonts w:ascii="Times New Roman" w:hAnsi="Times New Roman" w:cs="Times New Roman"/>
        </w:rPr>
      </w:pPr>
    </w:p>
    <w:p w:rsidR="006318CC" w:rsidRDefault="006318CC" w:rsidP="00E45CAC">
      <w:pPr>
        <w:jc w:val="both"/>
        <w:rPr>
          <w:rFonts w:ascii="Times New Roman" w:hAnsi="Times New Roman" w:cs="Times New Roman"/>
          <w:b/>
          <w:bCs/>
        </w:rPr>
      </w:pPr>
      <w:r>
        <w:rPr>
          <w:rFonts w:ascii="Times New Roman" w:hAnsi="Times New Roman" w:cs="Times New Roman"/>
          <w:b/>
          <w:bCs/>
        </w:rPr>
        <w:t>2.5 Αναισθησία και αναλγησία</w:t>
      </w:r>
    </w:p>
    <w:p w:rsidR="006318CC" w:rsidRDefault="006318CC" w:rsidP="00E45CAC">
      <w:pPr>
        <w:jc w:val="both"/>
        <w:rPr>
          <w:rFonts w:ascii="Times New Roman" w:hAnsi="Times New Roman" w:cs="Times New Roman"/>
          <w:b/>
          <w:bCs/>
        </w:rPr>
      </w:pPr>
      <w:r w:rsidRPr="00650F80">
        <w:rPr>
          <w:rFonts w:ascii="Times New Roman" w:hAnsi="Times New Roman" w:cs="Times New Roman"/>
          <w:i/>
          <w:color w:val="7F7F7F"/>
        </w:rPr>
        <w:t>(</w:t>
      </w:r>
      <w:r>
        <w:rPr>
          <w:rFonts w:ascii="Times New Roman" w:hAnsi="Times New Roman" w:cs="Times New Roman"/>
          <w:i/>
          <w:color w:val="7F7F7F"/>
        </w:rPr>
        <w:t>Για την επιλογή μεθόδων αναισθησίας και αναλγησίας, συμβουλευθείτε βιβλιογραφία σχετικά με την κτηνιατρική πρακτική, την επίδραση των ουσιών στις μελετώμενες παραμέτρους, καθώς και τα άρθρα 12 &amp; 13 του ΠΔ 56/2013.)</w:t>
      </w:r>
    </w:p>
    <w:p w:rsidR="006318CC" w:rsidRDefault="006318CC" w:rsidP="00E45CAC">
      <w:pPr>
        <w:jc w:val="both"/>
        <w:rPr>
          <w:rFonts w:ascii="Times New Roman" w:hAnsi="Times New Roman" w:cs="Times New Roman"/>
          <w:b/>
          <w:bCs/>
        </w:rPr>
      </w:pPr>
    </w:p>
    <w:p w:rsidR="006318CC" w:rsidRPr="000D5494" w:rsidRDefault="006318CC" w:rsidP="00E45CAC">
      <w:pPr>
        <w:jc w:val="both"/>
        <w:rPr>
          <w:rFonts w:ascii="Times New Roman" w:hAnsi="Times New Roman" w:cs="Times New Roman"/>
          <w:b/>
          <w:bCs/>
        </w:rPr>
      </w:pPr>
      <w:r>
        <w:rPr>
          <w:rFonts w:ascii="Times New Roman" w:hAnsi="Times New Roman" w:cs="Times New Roman"/>
          <w:b/>
          <w:bCs/>
        </w:rPr>
        <w:lastRenderedPageBreak/>
        <w:t xml:space="preserve">Προβλέπεται η χρήση αναισθησίας, αναλγητικών ή άλλων μεθόδων ανακούφισης από τον πόνο; </w:t>
      </w:r>
    </w:p>
    <w:p w:rsidR="006318CC" w:rsidRPr="00BB766E" w:rsidRDefault="006318CC" w:rsidP="00BB766E">
      <w:pPr>
        <w:pStyle w:val="1"/>
        <w:jc w:val="both"/>
        <w:rPr>
          <w:rFonts w:ascii="Times New Roman" w:hAnsi="Times New Roman" w:cs="Times New Roman"/>
        </w:rPr>
      </w:pPr>
      <w:r>
        <w:rPr>
          <w:rFonts w:ascii="MS Gothic" w:eastAsia="MS Gothic" w:hAnsi="MS Gothic" w:cs="Times New Roman" w:hint="eastAsia"/>
        </w:rPr>
        <w:t>☐</w:t>
      </w:r>
      <w:r w:rsidRPr="00BB766E">
        <w:rPr>
          <w:rFonts w:ascii="Times New Roman" w:hAnsi="Times New Roman" w:cs="Times New Roman"/>
        </w:rPr>
        <w:t xml:space="preserve"> Όχι</w:t>
      </w:r>
    </w:p>
    <w:p w:rsidR="006318CC" w:rsidRPr="007873B8" w:rsidRDefault="006318CC" w:rsidP="007873B8">
      <w:pPr>
        <w:pStyle w:val="1"/>
        <w:jc w:val="both"/>
        <w:rPr>
          <w:rFonts w:ascii="Times New Roman" w:hAnsi="Times New Roman" w:cs="Times New Roman"/>
        </w:rPr>
      </w:pPr>
      <w:r w:rsidRPr="00BB766E">
        <w:rPr>
          <w:rFonts w:ascii="MS Gothic" w:eastAsia="MS Gothic" w:hAnsi="MS Gothic" w:cs="MS Gothic" w:hint="eastAsia"/>
        </w:rPr>
        <w:t>☐</w:t>
      </w:r>
      <w:r w:rsidRPr="00BB766E">
        <w:rPr>
          <w:rFonts w:ascii="Times New Roman" w:hAnsi="Times New Roman" w:cs="Times New Roman"/>
        </w:rPr>
        <w:t xml:space="preserve"> Ναι</w:t>
      </w:r>
    </w:p>
    <w:p w:rsidR="006318CC" w:rsidRDefault="006318CC" w:rsidP="004C32F7">
      <w:pPr>
        <w:ind w:left="360"/>
        <w:jc w:val="both"/>
        <w:rPr>
          <w:rFonts w:ascii="Times New Roman" w:hAnsi="Times New Roman" w:cs="Times New Roman"/>
          <w:b/>
        </w:rPr>
      </w:pPr>
      <w:r>
        <w:rPr>
          <w:rFonts w:ascii="Times New Roman" w:hAnsi="Times New Roman" w:cs="Times New Roman"/>
          <w:b/>
        </w:rPr>
        <w:t>Αν όχι, τεκμηριώστε την αναγκαιότητα πραγματοποίησης επώδυνων διαδικασιών απουσία αναισθησίας/αναλγησίας: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6318CC">
        <w:trPr>
          <w:trHeight w:val="139"/>
        </w:trPr>
        <w:tc>
          <w:tcPr>
            <w:tcW w:w="9639"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p w:rsidR="006318CC" w:rsidRPr="00056A69" w:rsidRDefault="006318CC" w:rsidP="00056A69">
            <w:pPr>
              <w:jc w:val="both"/>
              <w:rPr>
                <w:rFonts w:ascii="Times New Roman" w:hAnsi="Times New Roman" w:cs="Times New Roman"/>
              </w:rPr>
            </w:pPr>
          </w:p>
        </w:tc>
      </w:tr>
    </w:tbl>
    <w:p w:rsidR="006318CC" w:rsidRDefault="006318CC" w:rsidP="001E6ECA">
      <w:pPr>
        <w:ind w:left="360"/>
        <w:jc w:val="both"/>
        <w:rPr>
          <w:rFonts w:ascii="Times New Roman" w:hAnsi="Times New Roman" w:cs="Times New Roman"/>
          <w:b/>
        </w:rPr>
      </w:pPr>
    </w:p>
    <w:p w:rsidR="006318CC" w:rsidRPr="000D5494" w:rsidRDefault="006318CC" w:rsidP="001E6ECA">
      <w:pPr>
        <w:ind w:left="360"/>
        <w:jc w:val="both"/>
        <w:rPr>
          <w:rFonts w:ascii="Times New Roman" w:hAnsi="Times New Roman" w:cs="Times New Roman"/>
        </w:rPr>
      </w:pPr>
      <w:r w:rsidRPr="00617FB0">
        <w:rPr>
          <w:rFonts w:ascii="Times New Roman" w:hAnsi="Times New Roman" w:cs="Times New Roman"/>
          <w:b/>
        </w:rPr>
        <w:t>Αν ναι</w:t>
      </w:r>
      <w:r>
        <w:rPr>
          <w:rFonts w:ascii="Times New Roman" w:hAnsi="Times New Roman" w:cs="Times New Roman"/>
          <w:b/>
        </w:rPr>
        <w:t>,</w:t>
      </w:r>
      <w:r w:rsidRPr="00617FB0">
        <w:rPr>
          <w:rFonts w:ascii="Times New Roman" w:hAnsi="Times New Roman" w:cs="Times New Roman"/>
          <w:b/>
        </w:rPr>
        <w:t xml:space="preserve"> αναφέρατε τις ουσίες </w:t>
      </w:r>
      <w:r>
        <w:rPr>
          <w:rFonts w:ascii="Times New Roman" w:hAnsi="Times New Roman" w:cs="Times New Roman"/>
          <w:b/>
        </w:rPr>
        <w:t>και</w:t>
      </w:r>
      <w:r w:rsidRPr="00617FB0">
        <w:rPr>
          <w:rFonts w:ascii="Times New Roman" w:hAnsi="Times New Roman" w:cs="Times New Roman"/>
          <w:b/>
        </w:rPr>
        <w:t xml:space="preserve"> τα σκ</w:t>
      </w:r>
      <w:r>
        <w:rPr>
          <w:rFonts w:ascii="Times New Roman" w:hAnsi="Times New Roman" w:cs="Times New Roman"/>
          <w:b/>
        </w:rPr>
        <w:t>ευάσματα που θα χρησιμοποιηθούν ανά διαδικασία:</w:t>
      </w:r>
    </w:p>
    <w:p w:rsidR="006318CC" w:rsidRPr="00E373F1" w:rsidRDefault="006318CC" w:rsidP="004C32F7">
      <w:pPr>
        <w:ind w:left="360"/>
        <w:jc w:val="both"/>
        <w:rPr>
          <w:rFonts w:ascii="Times New Roman" w:hAnsi="Times New Roman" w:cs="Times New Roman"/>
          <w:i/>
          <w:color w:val="7F7F7F"/>
          <w:sz w:val="20"/>
        </w:rPr>
      </w:pPr>
      <w:r w:rsidRPr="00E373F1">
        <w:rPr>
          <w:rFonts w:ascii="Times New Roman" w:hAnsi="Times New Roman" w:cs="Times New Roman"/>
          <w:i/>
          <w:color w:val="7F7F7F"/>
          <w:sz w:val="20"/>
        </w:rPr>
        <w:t xml:space="preserve"> </w:t>
      </w:r>
      <w:r w:rsidRPr="00650F80">
        <w:rPr>
          <w:rFonts w:ascii="Times New Roman" w:hAnsi="Times New Roman" w:cs="Times New Roman"/>
          <w:i/>
          <w:color w:val="7F7F7F"/>
        </w:rPr>
        <w:t>(</w:t>
      </w:r>
      <w:r>
        <w:rPr>
          <w:rFonts w:ascii="Times New Roman" w:hAnsi="Times New Roman" w:cs="Times New Roman"/>
          <w:i/>
          <w:color w:val="7F7F7F"/>
        </w:rPr>
        <w:t>Για περισσότερες των δύο διαδικασιών προσθέστε ανάλογο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7208"/>
      </w:tblGrid>
      <w:tr w:rsidR="006318CC" w:rsidRPr="00B152F4">
        <w:trPr>
          <w:trHeight w:val="188"/>
        </w:trPr>
        <w:tc>
          <w:tcPr>
            <w:tcW w:w="2410" w:type="dxa"/>
            <w:tcBorders>
              <w:top w:val="double" w:sz="4" w:space="0" w:color="auto"/>
              <w:left w:val="double" w:sz="4" w:space="0" w:color="auto"/>
              <w:bottom w:val="double" w:sz="4" w:space="0" w:color="auto"/>
              <w:right w:val="doub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Διαδικασία</w:t>
            </w:r>
          </w:p>
        </w:tc>
        <w:tc>
          <w:tcPr>
            <w:tcW w:w="7208" w:type="dxa"/>
            <w:tcBorders>
              <w:top w:val="double" w:sz="4" w:space="0" w:color="auto"/>
              <w:left w:val="double" w:sz="4" w:space="0" w:color="auto"/>
              <w:bottom w:val="double" w:sz="4" w:space="0" w:color="auto"/>
              <w:right w:val="double" w:sz="4" w:space="0" w:color="auto"/>
            </w:tcBorders>
            <w:shd w:val="clear" w:color="auto" w:fill="FFFFFF"/>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 xml:space="preserve"> </w:t>
            </w:r>
          </w:p>
        </w:tc>
      </w:tr>
      <w:tr w:rsidR="006318CC" w:rsidRPr="00B152F4">
        <w:trPr>
          <w:trHeight w:val="232"/>
        </w:trPr>
        <w:tc>
          <w:tcPr>
            <w:tcW w:w="2410" w:type="dxa"/>
            <w:tcBorders>
              <w:top w:val="doub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Ηρέμηση</w:t>
            </w:r>
          </w:p>
        </w:tc>
        <w:tc>
          <w:tcPr>
            <w:tcW w:w="7208" w:type="dxa"/>
            <w:tcBorders>
              <w:top w:val="doub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val="228"/>
        </w:trPr>
        <w:tc>
          <w:tcPr>
            <w:tcW w:w="241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Αναισθησία</w:t>
            </w:r>
          </w:p>
        </w:tc>
        <w:tc>
          <w:tcPr>
            <w:tcW w:w="720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val="228"/>
        </w:trPr>
        <w:tc>
          <w:tcPr>
            <w:tcW w:w="241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Αναλγησία</w:t>
            </w:r>
          </w:p>
        </w:tc>
        <w:tc>
          <w:tcPr>
            <w:tcW w:w="720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val="228"/>
        </w:trPr>
        <w:tc>
          <w:tcPr>
            <w:tcW w:w="241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Μυοχάλαση</w:t>
            </w:r>
          </w:p>
        </w:tc>
        <w:tc>
          <w:tcPr>
            <w:tcW w:w="720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val="228"/>
        </w:trPr>
        <w:tc>
          <w:tcPr>
            <w:tcW w:w="241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Αντιμικροβιακή αγωγή</w:t>
            </w:r>
          </w:p>
        </w:tc>
        <w:tc>
          <w:tcPr>
            <w:tcW w:w="720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val="228"/>
        </w:trPr>
        <w:tc>
          <w:tcPr>
            <w:tcW w:w="241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Λοιπά σκευάσματα</w:t>
            </w:r>
          </w:p>
        </w:tc>
        <w:tc>
          <w:tcPr>
            <w:tcW w:w="720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Default="006318CC" w:rsidP="00E45CA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7208"/>
      </w:tblGrid>
      <w:tr w:rsidR="006318CC" w:rsidRPr="00B152F4">
        <w:trPr>
          <w:trHeight w:val="188"/>
        </w:trPr>
        <w:tc>
          <w:tcPr>
            <w:tcW w:w="2410" w:type="dxa"/>
            <w:tcBorders>
              <w:top w:val="double" w:sz="4" w:space="0" w:color="auto"/>
              <w:left w:val="double" w:sz="4" w:space="0" w:color="auto"/>
              <w:bottom w:val="double" w:sz="4" w:space="0" w:color="auto"/>
              <w:right w:val="doub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Διαδικασία</w:t>
            </w:r>
          </w:p>
        </w:tc>
        <w:tc>
          <w:tcPr>
            <w:tcW w:w="7208" w:type="dxa"/>
            <w:tcBorders>
              <w:top w:val="double" w:sz="4" w:space="0" w:color="auto"/>
              <w:left w:val="double" w:sz="4" w:space="0" w:color="auto"/>
              <w:bottom w:val="double" w:sz="4" w:space="0" w:color="auto"/>
              <w:right w:val="double" w:sz="4" w:space="0" w:color="auto"/>
            </w:tcBorders>
            <w:shd w:val="clear" w:color="auto" w:fill="FFFFFF"/>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 xml:space="preserve"> </w:t>
            </w:r>
          </w:p>
        </w:tc>
      </w:tr>
      <w:tr w:rsidR="006318CC" w:rsidRPr="00B152F4">
        <w:trPr>
          <w:trHeight w:val="232"/>
        </w:trPr>
        <w:tc>
          <w:tcPr>
            <w:tcW w:w="2410" w:type="dxa"/>
            <w:tcBorders>
              <w:top w:val="doub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Ηρέμηση</w:t>
            </w:r>
          </w:p>
        </w:tc>
        <w:tc>
          <w:tcPr>
            <w:tcW w:w="7208" w:type="dxa"/>
            <w:tcBorders>
              <w:top w:val="doub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val="228"/>
        </w:trPr>
        <w:tc>
          <w:tcPr>
            <w:tcW w:w="241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Αναισθησία</w:t>
            </w:r>
          </w:p>
        </w:tc>
        <w:tc>
          <w:tcPr>
            <w:tcW w:w="720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val="228"/>
        </w:trPr>
        <w:tc>
          <w:tcPr>
            <w:tcW w:w="241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Αναλγησία</w:t>
            </w:r>
          </w:p>
        </w:tc>
        <w:tc>
          <w:tcPr>
            <w:tcW w:w="720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val="228"/>
        </w:trPr>
        <w:tc>
          <w:tcPr>
            <w:tcW w:w="241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Μυοχάλαση</w:t>
            </w:r>
          </w:p>
        </w:tc>
        <w:tc>
          <w:tcPr>
            <w:tcW w:w="720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val="228"/>
        </w:trPr>
        <w:tc>
          <w:tcPr>
            <w:tcW w:w="241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Αντιμικροβιακή αγωγή</w:t>
            </w:r>
          </w:p>
        </w:tc>
        <w:tc>
          <w:tcPr>
            <w:tcW w:w="720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val="228"/>
        </w:trPr>
        <w:tc>
          <w:tcPr>
            <w:tcW w:w="241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Λοιπά σκευάσματα</w:t>
            </w:r>
          </w:p>
        </w:tc>
        <w:tc>
          <w:tcPr>
            <w:tcW w:w="720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0D5494" w:rsidRDefault="006318CC" w:rsidP="00E45CAC">
      <w:pPr>
        <w:jc w:val="both"/>
        <w:rPr>
          <w:rFonts w:ascii="Times New Roman" w:hAnsi="Times New Roman" w:cs="Times New Roman"/>
        </w:rPr>
      </w:pPr>
    </w:p>
    <w:p w:rsidR="006318CC" w:rsidRPr="009E0DD0" w:rsidRDefault="006318CC" w:rsidP="00E45CAC">
      <w:pPr>
        <w:jc w:val="both"/>
        <w:rPr>
          <w:rFonts w:ascii="Times New Roman" w:hAnsi="Times New Roman" w:cs="Times New Roman"/>
          <w:b/>
          <w:bCs/>
          <w:lang w:val="en-US"/>
        </w:rPr>
      </w:pPr>
      <w:r>
        <w:rPr>
          <w:rFonts w:ascii="Times New Roman" w:hAnsi="Times New Roman" w:cs="Times New Roman"/>
          <w:b/>
          <w:bCs/>
        </w:rPr>
        <w:t xml:space="preserve">2.6 </w:t>
      </w:r>
      <w:r w:rsidRPr="00ED0FFB">
        <w:rPr>
          <w:rFonts w:ascii="Times New Roman" w:hAnsi="Times New Roman" w:cs="Times New Roman"/>
          <w:b/>
          <w:bCs/>
        </w:rPr>
        <w:t>Εκτίμηση καταληκτικών σημείων</w:t>
      </w:r>
      <w:r>
        <w:rPr>
          <w:rFonts w:ascii="Times New Roman" w:hAnsi="Times New Roman" w:cs="Times New Roman"/>
          <w:b/>
          <w:bCs/>
        </w:rPr>
        <w:t xml:space="preserve"> </w:t>
      </w:r>
    </w:p>
    <w:p w:rsidR="006318CC" w:rsidRDefault="006318CC" w:rsidP="00E45CAC">
      <w:pPr>
        <w:jc w:val="both"/>
        <w:rPr>
          <w:rFonts w:ascii="Times New Roman" w:hAnsi="Times New Roman" w:cs="Times New Roman"/>
          <w:bCs/>
          <w:i/>
          <w:color w:val="7F7F7F"/>
        </w:rPr>
      </w:pPr>
      <w:r>
        <w:rPr>
          <w:rFonts w:ascii="Times New Roman" w:hAnsi="Times New Roman" w:cs="Times New Roman"/>
          <w:bCs/>
          <w:i/>
          <w:color w:val="7F7F7F"/>
        </w:rPr>
        <w:t>Για την επιλογή κατάλληλων πρώιμων καταληκτικών σημείων, συμβουλευθείτε βιβλιογραφία σχετική με το αντικείμενο του πρωτοκόλλου και με τα καταληκτικά σημεία (</w:t>
      </w:r>
      <w:r>
        <w:rPr>
          <w:rFonts w:ascii="Times New Roman" w:hAnsi="Times New Roman" w:cs="Times New Roman"/>
          <w:bCs/>
          <w:i/>
          <w:color w:val="7F7F7F"/>
          <w:lang w:val="en-US"/>
        </w:rPr>
        <w:t>humane</w:t>
      </w:r>
      <w:r w:rsidRPr="00A21C40">
        <w:rPr>
          <w:rFonts w:ascii="Times New Roman" w:hAnsi="Times New Roman" w:cs="Times New Roman"/>
          <w:bCs/>
          <w:i/>
          <w:color w:val="7F7F7F"/>
        </w:rPr>
        <w:t xml:space="preserve"> </w:t>
      </w:r>
      <w:r>
        <w:rPr>
          <w:rFonts w:ascii="Times New Roman" w:hAnsi="Times New Roman" w:cs="Times New Roman"/>
          <w:bCs/>
          <w:i/>
          <w:color w:val="7F7F7F"/>
          <w:lang w:val="en-US"/>
        </w:rPr>
        <w:t>endpoints</w:t>
      </w:r>
      <w:r w:rsidRPr="00A21C40">
        <w:rPr>
          <w:rFonts w:ascii="Times New Roman" w:hAnsi="Times New Roman" w:cs="Times New Roman"/>
          <w:bCs/>
          <w:i/>
          <w:color w:val="7F7F7F"/>
        </w:rPr>
        <w:t xml:space="preserve">) </w:t>
      </w:r>
      <w:r>
        <w:rPr>
          <w:rFonts w:ascii="Times New Roman" w:hAnsi="Times New Roman" w:cs="Times New Roman"/>
          <w:bCs/>
          <w:i/>
          <w:color w:val="7F7F7F"/>
        </w:rPr>
        <w:t>στην επιστήμη των ζώων εργαστηρίου, σε συνδυασμό με το άρθρο 12, του ΠΔ 56/2013.)</w:t>
      </w:r>
    </w:p>
    <w:p w:rsidR="006318CC" w:rsidRPr="00650F80" w:rsidRDefault="006318CC" w:rsidP="00E45CAC">
      <w:pPr>
        <w:jc w:val="both"/>
        <w:rPr>
          <w:rFonts w:ascii="Times New Roman" w:hAnsi="Times New Roman" w:cs="Times New Roman"/>
          <w:bCs/>
          <w:i/>
          <w:color w:val="7F7F7F"/>
        </w:rPr>
      </w:pPr>
    </w:p>
    <w:p w:rsidR="006318CC" w:rsidRPr="009A1BF8" w:rsidRDefault="006318CC" w:rsidP="009A1BF8">
      <w:pPr>
        <w:pStyle w:val="1"/>
        <w:numPr>
          <w:ilvl w:val="2"/>
          <w:numId w:val="31"/>
        </w:numPr>
        <w:ind w:left="1008"/>
        <w:jc w:val="both"/>
        <w:rPr>
          <w:rFonts w:ascii="Times New Roman" w:hAnsi="Times New Roman" w:cs="Times New Roman"/>
        </w:rPr>
      </w:pPr>
      <w:r w:rsidRPr="009A1BF8">
        <w:rPr>
          <w:rFonts w:ascii="Times New Roman" w:hAnsi="Times New Roman" w:cs="Times New Roman"/>
        </w:rPr>
        <w:t xml:space="preserve">Πόσο συχνά θα γίνεται λεπτομερής έλεγχος της ευζωίας των ζώων; </w:t>
      </w:r>
    </w:p>
    <w:p w:rsidR="006318CC" w:rsidRDefault="006318CC" w:rsidP="009A1BF8">
      <w:pPr>
        <w:pStyle w:val="1"/>
        <w:ind w:left="1008"/>
        <w:jc w:val="both"/>
        <w:rPr>
          <w:rFonts w:ascii="Times New Roman" w:hAnsi="Times New Roman" w:cs="Times New Roman"/>
        </w:rPr>
      </w:pPr>
      <w:r>
        <w:rPr>
          <w:rFonts w:ascii="MS Gothic" w:eastAsia="MS Gothic" w:hAnsi="MS Gothic" w:cs="Times New Roman" w:hint="eastAsia"/>
        </w:rPr>
        <w:t>☐</w:t>
      </w:r>
      <w:r w:rsidRPr="00BB766E">
        <w:rPr>
          <w:rFonts w:ascii="Times New Roman" w:hAnsi="Times New Roman" w:cs="Times New Roman"/>
        </w:rPr>
        <w:t xml:space="preserve"> </w:t>
      </w:r>
      <w:r>
        <w:rPr>
          <w:rFonts w:ascii="Times New Roman" w:hAnsi="Times New Roman" w:cs="Times New Roman"/>
        </w:rPr>
        <w:t>Λιγότερο από 24 ώρες</w:t>
      </w:r>
    </w:p>
    <w:p w:rsidR="006318CC" w:rsidRPr="00BB766E" w:rsidRDefault="006318CC" w:rsidP="009A1BF8">
      <w:pPr>
        <w:pStyle w:val="1"/>
        <w:ind w:left="1008"/>
        <w:jc w:val="both"/>
        <w:rPr>
          <w:rFonts w:ascii="Times New Roman" w:hAnsi="Times New Roman" w:cs="Times New Roman"/>
        </w:rPr>
      </w:pPr>
      <w:r>
        <w:rPr>
          <w:rFonts w:ascii="MS Gothic" w:eastAsia="MS Gothic" w:hAnsi="MS Gothic" w:cs="Times New Roman" w:hint="eastAsia"/>
        </w:rPr>
        <w:t>☐</w:t>
      </w:r>
      <w:r w:rsidRPr="00BB766E">
        <w:rPr>
          <w:rFonts w:ascii="Times New Roman" w:hAnsi="Times New Roman" w:cs="Times New Roman"/>
        </w:rPr>
        <w:t xml:space="preserve"> Ανά 24ώρες</w:t>
      </w:r>
    </w:p>
    <w:p w:rsidR="006318CC" w:rsidRPr="00BB766E" w:rsidRDefault="006318CC" w:rsidP="009A1BF8">
      <w:pPr>
        <w:pStyle w:val="1"/>
        <w:ind w:left="1008"/>
        <w:jc w:val="both"/>
        <w:rPr>
          <w:rFonts w:ascii="Times New Roman" w:hAnsi="Times New Roman" w:cs="Times New Roman"/>
        </w:rPr>
      </w:pPr>
      <w:r w:rsidRPr="00BB766E">
        <w:rPr>
          <w:rFonts w:ascii="MS Gothic" w:eastAsia="MS Gothic" w:hAnsi="MS Gothic" w:cs="MS Gothic" w:hint="eastAsia"/>
        </w:rPr>
        <w:t>☐</w:t>
      </w:r>
      <w:r w:rsidRPr="00BB766E">
        <w:rPr>
          <w:rFonts w:ascii="Times New Roman" w:hAnsi="Times New Roman" w:cs="Times New Roman"/>
        </w:rPr>
        <w:t xml:space="preserve"> </w:t>
      </w:r>
      <w:r>
        <w:rPr>
          <w:rFonts w:ascii="Times New Roman" w:hAnsi="Times New Roman" w:cs="Times New Roman"/>
        </w:rPr>
        <w:t>Ανά 48ώρες</w:t>
      </w:r>
    </w:p>
    <w:p w:rsidR="006318CC" w:rsidRPr="00BB766E" w:rsidRDefault="006318CC" w:rsidP="009A1BF8">
      <w:pPr>
        <w:pStyle w:val="1"/>
        <w:ind w:left="1008"/>
        <w:jc w:val="both"/>
        <w:rPr>
          <w:rFonts w:ascii="Times New Roman" w:hAnsi="Times New Roman" w:cs="Times New Roman"/>
        </w:rPr>
      </w:pPr>
      <w:r>
        <w:rPr>
          <w:rFonts w:ascii="MS Gothic" w:eastAsia="MS Gothic" w:hAnsi="MS Gothic" w:cs="Times New Roman" w:hint="eastAsia"/>
        </w:rPr>
        <w:t>☐</w:t>
      </w:r>
      <w:r w:rsidRPr="00BB766E">
        <w:rPr>
          <w:rFonts w:ascii="Times New Roman" w:hAnsi="Times New Roman" w:cs="Times New Roman"/>
        </w:rPr>
        <w:t xml:space="preserve"> </w:t>
      </w:r>
      <w:r>
        <w:rPr>
          <w:rFonts w:ascii="Times New Roman" w:hAnsi="Times New Roman" w:cs="Times New Roman"/>
        </w:rPr>
        <w:t>Ανά 72 ώρες</w:t>
      </w:r>
    </w:p>
    <w:p w:rsidR="006318CC" w:rsidRPr="00BB766E" w:rsidRDefault="006318CC" w:rsidP="009A1BF8">
      <w:pPr>
        <w:pStyle w:val="1"/>
        <w:ind w:left="1008"/>
        <w:jc w:val="both"/>
        <w:rPr>
          <w:rFonts w:ascii="Times New Roman" w:hAnsi="Times New Roman" w:cs="Times New Roman"/>
        </w:rPr>
      </w:pPr>
      <w:r w:rsidRPr="00BB766E">
        <w:rPr>
          <w:rFonts w:ascii="MS Gothic" w:eastAsia="MS Gothic" w:hAnsi="MS Gothic" w:cs="MS Gothic" w:hint="eastAsia"/>
        </w:rPr>
        <w:t>☐</w:t>
      </w:r>
      <w:r>
        <w:rPr>
          <w:rFonts w:ascii="Times New Roman" w:hAnsi="Times New Roman" w:cs="Times New Roman"/>
        </w:rPr>
        <w:t xml:space="preserve"> </w:t>
      </w:r>
      <w:r w:rsidRPr="00BB766E">
        <w:rPr>
          <w:rFonts w:ascii="Times New Roman" w:hAnsi="Times New Roman" w:cs="Times New Roman"/>
        </w:rPr>
        <w:t xml:space="preserve">Άλλο </w:t>
      </w:r>
    </w:p>
    <w:p w:rsidR="006318CC" w:rsidRPr="000D5494" w:rsidRDefault="006318CC" w:rsidP="00650F80">
      <w:pPr>
        <w:pStyle w:val="1"/>
        <w:ind w:left="1440"/>
        <w:jc w:val="both"/>
        <w:rPr>
          <w:rFonts w:ascii="Times New Roman" w:hAnsi="Times New Roman" w:cs="Times New Roman"/>
        </w:rPr>
      </w:pPr>
      <w:r>
        <w:rPr>
          <w:rFonts w:ascii="Times New Roman" w:hAnsi="Times New Roman" w:cs="Times New Roman"/>
        </w:rPr>
        <w:t xml:space="preserve">Προσδιορίστε / περιγράψτε: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6318CC">
        <w:trPr>
          <w:trHeight w:val="454"/>
        </w:trPr>
        <w:tc>
          <w:tcPr>
            <w:tcW w:w="89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0D5494" w:rsidRDefault="006318CC" w:rsidP="00650F80">
      <w:pPr>
        <w:pStyle w:val="1"/>
        <w:ind w:left="1440"/>
        <w:jc w:val="both"/>
        <w:rPr>
          <w:rFonts w:ascii="Times New Roman" w:hAnsi="Times New Roman" w:cs="Times New Roman"/>
        </w:rPr>
      </w:pPr>
    </w:p>
    <w:p w:rsidR="006318CC" w:rsidRPr="008D7380" w:rsidRDefault="006318CC" w:rsidP="008D7380">
      <w:pPr>
        <w:pStyle w:val="1"/>
        <w:numPr>
          <w:ilvl w:val="2"/>
          <w:numId w:val="31"/>
        </w:numPr>
        <w:ind w:left="1008"/>
        <w:jc w:val="both"/>
        <w:rPr>
          <w:rFonts w:ascii="Times New Roman" w:hAnsi="Times New Roman" w:cs="Times New Roman"/>
        </w:rPr>
      </w:pPr>
      <w:r w:rsidRPr="008D7380">
        <w:rPr>
          <w:rFonts w:ascii="Times New Roman" w:hAnsi="Times New Roman" w:cs="Times New Roman"/>
        </w:rPr>
        <w:t xml:space="preserve">Ποια κριτήρια θα προσδιορίσουν το τελικό σημείο; </w:t>
      </w:r>
    </w:p>
    <w:p w:rsidR="006318CC" w:rsidRPr="008D7380" w:rsidRDefault="006318CC" w:rsidP="008D7380">
      <w:pPr>
        <w:pStyle w:val="1"/>
        <w:ind w:left="1008"/>
        <w:jc w:val="both"/>
        <w:rPr>
          <w:rFonts w:ascii="Times New Roman" w:hAnsi="Times New Roman" w:cs="Times New Roman"/>
        </w:rPr>
      </w:pPr>
      <w:r w:rsidRPr="008D7380">
        <w:rPr>
          <w:rFonts w:ascii="MS Gothic" w:eastAsia="MS Gothic" w:hAnsi="MS Gothic" w:cs="Times New Roman" w:hint="eastAsia"/>
        </w:rPr>
        <w:t>☐</w:t>
      </w:r>
      <w:r w:rsidRPr="008D7380">
        <w:rPr>
          <w:rFonts w:ascii="Times New Roman" w:hAnsi="Times New Roman" w:cs="Times New Roman"/>
        </w:rPr>
        <w:t xml:space="preserve"> Απώλεια βάρους</w:t>
      </w:r>
    </w:p>
    <w:p w:rsidR="006318CC" w:rsidRPr="008D7380" w:rsidRDefault="006318CC" w:rsidP="008D7380">
      <w:pPr>
        <w:ind w:left="1008"/>
        <w:jc w:val="both"/>
        <w:rPr>
          <w:rFonts w:ascii="Times New Roman" w:hAnsi="Times New Roman" w:cs="Times New Roman"/>
        </w:rPr>
      </w:pPr>
      <w:r w:rsidRPr="008D7380">
        <w:rPr>
          <w:rFonts w:ascii="MS Gothic" w:eastAsia="MS Gothic" w:hAnsi="MS Gothic" w:cs="MS Gothic" w:hint="eastAsia"/>
        </w:rPr>
        <w:t>☐</w:t>
      </w:r>
      <w:r w:rsidRPr="008D7380">
        <w:rPr>
          <w:rFonts w:ascii="Times New Roman" w:hAnsi="Times New Roman" w:cs="Times New Roman"/>
        </w:rPr>
        <w:t xml:space="preserve"> Απώλεια κινητικότητας</w:t>
      </w:r>
    </w:p>
    <w:p w:rsidR="006318CC" w:rsidRPr="008D7380" w:rsidRDefault="006318CC" w:rsidP="008D7380">
      <w:pPr>
        <w:pStyle w:val="1"/>
        <w:ind w:left="1008"/>
        <w:jc w:val="both"/>
        <w:rPr>
          <w:rFonts w:ascii="Times New Roman" w:hAnsi="Times New Roman" w:cs="Times New Roman"/>
        </w:rPr>
      </w:pPr>
      <w:r w:rsidRPr="008D7380">
        <w:rPr>
          <w:rFonts w:ascii="MS Gothic" w:eastAsia="MS Gothic" w:hAnsi="MS Gothic" w:cs="Times New Roman" w:hint="eastAsia"/>
        </w:rPr>
        <w:t>☐</w:t>
      </w:r>
      <w:r w:rsidRPr="008D7380">
        <w:rPr>
          <w:rFonts w:ascii="Times New Roman" w:hAnsi="Times New Roman" w:cs="Times New Roman"/>
        </w:rPr>
        <w:t xml:space="preserve"> Απώλεια αισθητικότητας</w:t>
      </w:r>
    </w:p>
    <w:p w:rsidR="006318CC" w:rsidRPr="008D7380" w:rsidRDefault="006318CC" w:rsidP="008D7380">
      <w:pPr>
        <w:pStyle w:val="1"/>
        <w:ind w:left="1008"/>
        <w:jc w:val="both"/>
        <w:rPr>
          <w:rFonts w:ascii="Times New Roman" w:hAnsi="Times New Roman" w:cs="Times New Roman"/>
        </w:rPr>
      </w:pPr>
      <w:r w:rsidRPr="008D7380">
        <w:rPr>
          <w:rFonts w:ascii="MS Gothic" w:eastAsia="MS Gothic" w:hAnsi="MS Gothic" w:cs="Times New Roman" w:hint="eastAsia"/>
        </w:rPr>
        <w:t>☐</w:t>
      </w:r>
      <w:r w:rsidRPr="008D7380">
        <w:rPr>
          <w:rFonts w:ascii="Times New Roman" w:hAnsi="Times New Roman" w:cs="Times New Roman"/>
        </w:rPr>
        <w:t xml:space="preserve"> Κωματώδης κατάσταση για 24-48 ώρες μετά την παρέμβαση</w:t>
      </w:r>
    </w:p>
    <w:p w:rsidR="006318CC" w:rsidRPr="008D7380" w:rsidRDefault="006318CC" w:rsidP="008D7380">
      <w:pPr>
        <w:pStyle w:val="1"/>
        <w:ind w:left="1008"/>
        <w:jc w:val="both"/>
        <w:rPr>
          <w:rFonts w:ascii="Times New Roman" w:hAnsi="Times New Roman" w:cs="Times New Roman"/>
        </w:rPr>
      </w:pPr>
      <w:r w:rsidRPr="008D7380">
        <w:rPr>
          <w:rFonts w:ascii="MS Gothic" w:eastAsia="MS Gothic" w:hAnsi="MS Gothic" w:cs="Times New Roman" w:hint="eastAsia"/>
        </w:rPr>
        <w:t>☐</w:t>
      </w:r>
      <w:r w:rsidRPr="008D7380">
        <w:rPr>
          <w:rFonts w:ascii="Times New Roman" w:hAnsi="Times New Roman" w:cs="Times New Roman"/>
        </w:rPr>
        <w:t xml:space="preserve"> Σοβαρή διαταραχή της ευζωίας των ζώων</w:t>
      </w:r>
    </w:p>
    <w:p w:rsidR="006318CC" w:rsidRPr="008D7380" w:rsidRDefault="006318CC" w:rsidP="008D7380">
      <w:pPr>
        <w:pStyle w:val="1"/>
        <w:ind w:left="1008"/>
        <w:jc w:val="both"/>
        <w:rPr>
          <w:rFonts w:ascii="Times New Roman" w:hAnsi="Times New Roman" w:cs="Times New Roman"/>
        </w:rPr>
      </w:pPr>
      <w:r w:rsidRPr="008D7380">
        <w:rPr>
          <w:rFonts w:ascii="MS Gothic" w:eastAsia="MS Gothic" w:hAnsi="MS Gothic" w:cs="Times New Roman" w:hint="eastAsia"/>
        </w:rPr>
        <w:t>☐</w:t>
      </w:r>
      <w:r w:rsidRPr="008D7380">
        <w:rPr>
          <w:rFonts w:ascii="Times New Roman" w:hAnsi="Times New Roman" w:cs="Times New Roman"/>
        </w:rPr>
        <w:t xml:space="preserve"> Άλλο </w:t>
      </w:r>
    </w:p>
    <w:p w:rsidR="006318CC" w:rsidRPr="008D7380" w:rsidRDefault="006318CC" w:rsidP="00650F80">
      <w:pPr>
        <w:pStyle w:val="1"/>
        <w:ind w:left="1440"/>
        <w:jc w:val="both"/>
        <w:rPr>
          <w:rFonts w:ascii="Times New Roman" w:hAnsi="Times New Roman" w:cs="Times New Roman"/>
        </w:rPr>
      </w:pPr>
      <w:r w:rsidRPr="008D7380">
        <w:rPr>
          <w:rFonts w:ascii="Times New Roman" w:hAnsi="Times New Roman" w:cs="Times New Roman"/>
        </w:rPr>
        <w:t>Προσδιορίστε / περιγράψτε: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6318CC" w:rsidRPr="008D7380">
        <w:trPr>
          <w:trHeight w:val="454"/>
        </w:trPr>
        <w:tc>
          <w:tcPr>
            <w:tcW w:w="89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8D7380" w:rsidRDefault="006318CC" w:rsidP="00650F80">
      <w:pPr>
        <w:pStyle w:val="1"/>
        <w:ind w:left="1440"/>
        <w:jc w:val="both"/>
        <w:rPr>
          <w:rFonts w:ascii="Times New Roman" w:hAnsi="Times New Roman" w:cs="Times New Roman"/>
        </w:rPr>
      </w:pPr>
    </w:p>
    <w:p w:rsidR="006318CC" w:rsidRPr="009A1BF8" w:rsidRDefault="006318CC" w:rsidP="008D7380">
      <w:pPr>
        <w:pStyle w:val="1"/>
        <w:numPr>
          <w:ilvl w:val="2"/>
          <w:numId w:val="31"/>
        </w:numPr>
        <w:ind w:left="1008"/>
        <w:jc w:val="both"/>
        <w:rPr>
          <w:rFonts w:ascii="Times New Roman" w:hAnsi="Times New Roman" w:cs="Times New Roman"/>
        </w:rPr>
      </w:pPr>
      <w:r w:rsidRPr="008D7380">
        <w:rPr>
          <w:rFonts w:ascii="Times New Roman" w:hAnsi="Times New Roman" w:cs="Times New Roman"/>
        </w:rPr>
        <w:t>Από</w:t>
      </w:r>
      <w:r w:rsidRPr="009A1BF8">
        <w:rPr>
          <w:rFonts w:ascii="Times New Roman" w:hAnsi="Times New Roman" w:cs="Times New Roman"/>
        </w:rPr>
        <w:t xml:space="preserve"> ποιόν θα γίνεται η αξιολόγηση;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8"/>
      </w:tblGrid>
      <w:tr w:rsidR="006318CC">
        <w:trPr>
          <w:trHeight w:val="281"/>
        </w:trPr>
        <w:tc>
          <w:tcPr>
            <w:tcW w:w="935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Default="006318CC" w:rsidP="00E45CAC">
      <w:pPr>
        <w:jc w:val="both"/>
        <w:rPr>
          <w:rFonts w:ascii="Times New Roman" w:hAnsi="Times New Roman" w:cs="Times New Roman"/>
          <w:b/>
          <w:bCs/>
        </w:rPr>
      </w:pPr>
    </w:p>
    <w:p w:rsidR="006318CC" w:rsidRDefault="006318CC" w:rsidP="00E45CAC">
      <w:pPr>
        <w:jc w:val="both"/>
        <w:rPr>
          <w:rFonts w:ascii="Times New Roman" w:hAnsi="Times New Roman" w:cs="Times New Roman"/>
          <w:b/>
          <w:bCs/>
        </w:rPr>
      </w:pPr>
    </w:p>
    <w:p w:rsidR="006318CC" w:rsidRDefault="006318CC" w:rsidP="00E45CAC">
      <w:pPr>
        <w:jc w:val="both"/>
        <w:rPr>
          <w:rFonts w:ascii="Times New Roman" w:hAnsi="Times New Roman" w:cs="Times New Roman"/>
          <w:b/>
          <w:bCs/>
        </w:rPr>
      </w:pPr>
      <w:r>
        <w:rPr>
          <w:rFonts w:ascii="Times New Roman" w:hAnsi="Times New Roman" w:cs="Times New Roman"/>
          <w:b/>
          <w:bCs/>
        </w:rPr>
        <w:t>2.7 Τι θα γίνουν τα ζώα μετά την ολοκλήρωση του Πρωτοκόλλου</w:t>
      </w:r>
    </w:p>
    <w:p w:rsidR="006318CC" w:rsidRPr="000D5494" w:rsidRDefault="006318CC" w:rsidP="00E45CAC">
      <w:pPr>
        <w:jc w:val="both"/>
        <w:rPr>
          <w:rFonts w:ascii="Times New Roman" w:hAnsi="Times New Roman" w:cs="Times New Roman"/>
          <w:b/>
          <w:bCs/>
        </w:rPr>
      </w:pPr>
    </w:p>
    <w:p w:rsidR="006318CC" w:rsidRDefault="006318CC" w:rsidP="008B382E">
      <w:pPr>
        <w:jc w:val="both"/>
        <w:rPr>
          <w:rFonts w:ascii="Times New Roman" w:hAnsi="Times New Roman" w:cs="Times New Roman"/>
        </w:rPr>
      </w:pPr>
      <w:r w:rsidRPr="00BB766E">
        <w:rPr>
          <w:rFonts w:ascii="MS Gothic" w:eastAsia="MS Gothic" w:hAnsi="MS Gothic" w:cs="MS Gothic" w:hint="eastAsia"/>
        </w:rPr>
        <w:t>☐</w:t>
      </w:r>
      <w:r>
        <w:rPr>
          <w:rFonts w:ascii="Times New Roman" w:hAnsi="Times New Roman" w:cs="Times New Roman"/>
        </w:rPr>
        <w:t xml:space="preserve"> </w:t>
      </w:r>
      <w:r w:rsidRPr="00620E52">
        <w:rPr>
          <w:rFonts w:ascii="Times New Roman" w:hAnsi="Times New Roman" w:cs="Times New Roman"/>
          <w:b/>
        </w:rPr>
        <w:t xml:space="preserve">Ευθανασία </w:t>
      </w:r>
    </w:p>
    <w:p w:rsidR="006318CC" w:rsidRPr="00856026" w:rsidRDefault="006318CC" w:rsidP="007873B8">
      <w:pPr>
        <w:ind w:left="720"/>
        <w:jc w:val="both"/>
        <w:rPr>
          <w:rFonts w:ascii="Times New Roman" w:hAnsi="Times New Roman"/>
          <w:i/>
          <w:color w:val="7F7F7F"/>
        </w:rPr>
      </w:pPr>
      <w:r w:rsidRPr="001B58AD">
        <w:rPr>
          <w:rFonts w:ascii="Times New Roman" w:hAnsi="Times New Roman"/>
          <w:i/>
          <w:color w:val="7F7F7F"/>
        </w:rPr>
        <w:t>(</w:t>
      </w:r>
      <w:r>
        <w:rPr>
          <w:rFonts w:ascii="Times New Roman" w:hAnsi="Times New Roman"/>
          <w:i/>
          <w:color w:val="7F7F7F"/>
        </w:rPr>
        <w:t>Για τις αποδεκτές μεθόδους συμβουλευτείτε το άρθρο 5 και το Παράρτημα Ι</w:t>
      </w:r>
      <w:r>
        <w:rPr>
          <w:rFonts w:ascii="Times New Roman" w:hAnsi="Times New Roman"/>
          <w:i/>
          <w:color w:val="7F7F7F"/>
          <w:lang w:val="en-US"/>
        </w:rPr>
        <w:t>V</w:t>
      </w:r>
      <w:r>
        <w:rPr>
          <w:rFonts w:ascii="Times New Roman" w:hAnsi="Times New Roman"/>
          <w:i/>
          <w:color w:val="7F7F7F"/>
        </w:rPr>
        <w:t xml:space="preserve"> του ΠΔ 56/2013, όπως τροποποιήθηκε με την </w:t>
      </w:r>
      <w:hyperlink r:id="rId9" w:history="1">
        <w:r w:rsidRPr="007828F7">
          <w:rPr>
            <w:rStyle w:val="-"/>
            <w:rFonts w:ascii="Times New Roman" w:hAnsi="Times New Roman"/>
            <w:i/>
          </w:rPr>
          <w:t>απόφαση 2416/83725 ΦΕΚ 2323/2016</w:t>
        </w:r>
      </w:hyperlink>
      <w:r>
        <w:rPr>
          <w:rFonts w:ascii="Times New Roman" w:hAnsi="Times New Roman"/>
          <w:i/>
          <w:color w:val="7F7F7F"/>
        </w:rPr>
        <w:t>.)</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0"/>
        <w:gridCol w:w="6658"/>
      </w:tblGrid>
      <w:tr w:rsidR="006318CC" w:rsidRPr="00620E52">
        <w:trPr>
          <w:trHeight w:val="392"/>
        </w:trPr>
        <w:tc>
          <w:tcPr>
            <w:tcW w:w="342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b/>
              </w:rPr>
            </w:pPr>
            <w:r w:rsidRPr="00056A69">
              <w:rPr>
                <w:rFonts w:ascii="Times New Roman" w:hAnsi="Times New Roman"/>
                <w:b/>
              </w:rPr>
              <w:t>Μέθοδος επιλογής:</w:t>
            </w:r>
          </w:p>
          <w:p w:rsidR="006318CC" w:rsidRPr="00056A69" w:rsidRDefault="006318CC" w:rsidP="00056A69">
            <w:pPr>
              <w:jc w:val="both"/>
              <w:rPr>
                <w:rFonts w:ascii="Times New Roman" w:hAnsi="Times New Roman"/>
              </w:rPr>
            </w:pPr>
            <w:r w:rsidRPr="00056A69">
              <w:rPr>
                <w:rFonts w:ascii="Times New Roman" w:hAnsi="Times New Roman"/>
                <w:i/>
                <w:color w:val="7F7F7F"/>
              </w:rPr>
              <w:t>(Περιγράψτε τη διαδικασία και τεκμηριώστε την επιλογή.)</w:t>
            </w:r>
          </w:p>
        </w:tc>
        <w:tc>
          <w:tcPr>
            <w:tcW w:w="665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b/>
              </w:rPr>
            </w:pPr>
            <w:r w:rsidRPr="00056A69">
              <w:rPr>
                <w:rFonts w:ascii="Times New Roman" w:hAnsi="Times New Roman"/>
                <w:b/>
              </w:rPr>
              <w:t xml:space="preserve"> </w:t>
            </w:r>
          </w:p>
        </w:tc>
      </w:tr>
      <w:tr w:rsidR="006318CC" w:rsidRPr="003B5AA9">
        <w:trPr>
          <w:trHeight w:val="269"/>
        </w:trPr>
        <w:tc>
          <w:tcPr>
            <w:tcW w:w="342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b/>
                <w:lang w:val="en-US"/>
              </w:rPr>
            </w:pPr>
            <w:r w:rsidRPr="00056A69">
              <w:rPr>
                <w:rFonts w:ascii="Times New Roman" w:hAnsi="Times New Roman"/>
                <w:b/>
              </w:rPr>
              <w:t>Από ποιόν θα εκτελεστεί</w:t>
            </w:r>
            <w:r w:rsidRPr="00056A69">
              <w:rPr>
                <w:rFonts w:ascii="Times New Roman" w:hAnsi="Times New Roman"/>
                <w:b/>
                <w:lang w:val="en-US"/>
              </w:rPr>
              <w:t>:</w:t>
            </w:r>
          </w:p>
        </w:tc>
        <w:tc>
          <w:tcPr>
            <w:tcW w:w="665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ind w:left="360"/>
              <w:rPr>
                <w:rFonts w:ascii="Times New Roman" w:hAnsi="Times New Roman"/>
                <w:lang w:val="en-US"/>
              </w:rPr>
            </w:pPr>
          </w:p>
        </w:tc>
      </w:tr>
      <w:tr w:rsidR="006318CC" w:rsidRPr="003B5AA9">
        <w:trPr>
          <w:trHeight w:val="251"/>
        </w:trPr>
        <w:tc>
          <w:tcPr>
            <w:tcW w:w="342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b/>
              </w:rPr>
            </w:pPr>
            <w:r w:rsidRPr="00056A69">
              <w:rPr>
                <w:rFonts w:ascii="Times New Roman" w:hAnsi="Times New Roman"/>
                <w:b/>
              </w:rPr>
              <w:t>Έχει την κατάλληλη εκπαίδευση;</w:t>
            </w:r>
          </w:p>
        </w:tc>
        <w:tc>
          <w:tcPr>
            <w:tcW w:w="665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ind w:left="360"/>
              <w:rPr>
                <w:rFonts w:ascii="Times New Roman" w:hAnsi="Times New Roman"/>
                <w:lang w:val="en-US"/>
              </w:rPr>
            </w:pPr>
          </w:p>
        </w:tc>
      </w:tr>
    </w:tbl>
    <w:p w:rsidR="006318CC" w:rsidRDefault="006318CC" w:rsidP="008B382E">
      <w:pPr>
        <w:jc w:val="both"/>
        <w:rPr>
          <w:rFonts w:ascii="Times New Roman" w:hAnsi="Times New Roman" w:cs="Times New Roman"/>
          <w:lang w:val="en-US"/>
        </w:rPr>
      </w:pPr>
    </w:p>
    <w:p w:rsidR="006318CC" w:rsidRPr="00856026" w:rsidRDefault="006318CC" w:rsidP="008B382E">
      <w:pPr>
        <w:jc w:val="both"/>
        <w:rPr>
          <w:rFonts w:ascii="Times New Roman" w:hAnsi="Times New Roman" w:cs="Times New Roman"/>
          <w:b/>
          <w:highlight w:val="yellow"/>
        </w:rPr>
      </w:pPr>
      <w:r>
        <w:rPr>
          <w:rFonts w:ascii="MS Gothic" w:eastAsia="MS Gothic" w:hAnsi="MS Gothic" w:cs="Times New Roman" w:hint="eastAsia"/>
        </w:rPr>
        <w:t>☐</w:t>
      </w:r>
      <w:r w:rsidRPr="00620E52">
        <w:rPr>
          <w:rFonts w:ascii="Times New Roman" w:hAnsi="Times New Roman" w:cs="Times New Roman"/>
        </w:rPr>
        <w:t xml:space="preserve"> </w:t>
      </w:r>
      <w:r w:rsidRPr="00620E52">
        <w:rPr>
          <w:rFonts w:ascii="Times New Roman" w:hAnsi="Times New Roman" w:cs="Times New Roman"/>
          <w:b/>
        </w:rPr>
        <w:t xml:space="preserve">Επαναχρησιμοποίηση σε άλλο πρωτόκολλο </w:t>
      </w:r>
      <w:r w:rsidRPr="00620E52">
        <w:rPr>
          <w:rFonts w:ascii="Times New Roman" w:hAnsi="Times New Roman" w:cs="Times New Roman"/>
          <w:i/>
        </w:rPr>
        <w:t>(εφόσον το αρχικό πρωτόκολλο έχει χαρακτηριστεί ήπιας ή μέτριας δριμύτητας)</w:t>
      </w:r>
      <w:r>
        <w:rPr>
          <w:rFonts w:ascii="Times New Roman" w:hAnsi="Times New Roman" w:cs="Times New Roman"/>
          <w:i/>
        </w:rPr>
        <w:t xml:space="preserve">, </w:t>
      </w:r>
      <w:r w:rsidRPr="00620E52">
        <w:rPr>
          <w:rFonts w:ascii="Times New Roman" w:hAnsi="Times New Roman" w:cs="Times New Roman"/>
          <w:b/>
        </w:rPr>
        <w:t>με δριμύτητα διαδικασιών:</w:t>
      </w:r>
    </w:p>
    <w:p w:rsidR="006318CC" w:rsidRPr="00620E52" w:rsidRDefault="006318CC" w:rsidP="006A5432">
      <w:pPr>
        <w:ind w:left="1440"/>
        <w:jc w:val="both"/>
        <w:rPr>
          <w:rFonts w:ascii="Times New Roman" w:hAnsi="Times New Roman" w:cs="Times New Roman"/>
        </w:rPr>
      </w:pPr>
      <w:r w:rsidRPr="0087679C">
        <w:rPr>
          <w:rFonts w:ascii="MS Gothic" w:eastAsia="MS Gothic" w:hAnsi="MS Gothic" w:cs="MS Gothic" w:hint="eastAsia"/>
        </w:rPr>
        <w:t>☐</w:t>
      </w:r>
      <w:r w:rsidRPr="0087679C">
        <w:rPr>
          <w:rFonts w:ascii="Times New Roman" w:hAnsi="Times New Roman" w:cs="Times New Roman"/>
        </w:rPr>
        <w:t xml:space="preserve"> </w:t>
      </w:r>
      <w:r w:rsidRPr="00620E52">
        <w:rPr>
          <w:rFonts w:ascii="Times New Roman" w:hAnsi="Times New Roman" w:cs="Times New Roman"/>
        </w:rPr>
        <w:t>Ήπια</w:t>
      </w:r>
    </w:p>
    <w:p w:rsidR="006318CC" w:rsidRPr="00620E52" w:rsidRDefault="006318CC" w:rsidP="006A5432">
      <w:pPr>
        <w:ind w:left="1440"/>
        <w:jc w:val="both"/>
        <w:rPr>
          <w:rFonts w:ascii="Times New Roman" w:hAnsi="Times New Roman" w:cs="Times New Roman"/>
        </w:rPr>
      </w:pPr>
      <w:r w:rsidRPr="0087679C">
        <w:rPr>
          <w:rFonts w:ascii="MS Gothic" w:eastAsia="MS Gothic" w:hAnsi="MS Gothic" w:cs="MS Gothic" w:hint="eastAsia"/>
        </w:rPr>
        <w:t>☐</w:t>
      </w:r>
      <w:r w:rsidRPr="0087679C">
        <w:rPr>
          <w:rFonts w:ascii="Times New Roman" w:hAnsi="Times New Roman" w:cs="Times New Roman"/>
        </w:rPr>
        <w:t xml:space="preserve"> </w:t>
      </w:r>
      <w:r w:rsidRPr="00620E52">
        <w:rPr>
          <w:rFonts w:ascii="Times New Roman" w:hAnsi="Times New Roman" w:cs="Times New Roman"/>
        </w:rPr>
        <w:t>Μέτρια</w:t>
      </w:r>
    </w:p>
    <w:p w:rsidR="006318CC" w:rsidRPr="00856026" w:rsidRDefault="006318CC" w:rsidP="00856026">
      <w:pPr>
        <w:ind w:left="1440"/>
        <w:jc w:val="both"/>
        <w:rPr>
          <w:rFonts w:ascii="Times New Roman" w:hAnsi="Times New Roman" w:cs="Times New Roman"/>
        </w:rPr>
      </w:pPr>
      <w:r w:rsidRPr="0087679C">
        <w:rPr>
          <w:rFonts w:ascii="MS Gothic" w:eastAsia="MS Gothic" w:hAnsi="MS Gothic" w:cs="MS Gothic" w:hint="eastAsia"/>
        </w:rPr>
        <w:t>☐</w:t>
      </w:r>
      <w:r w:rsidRPr="0087679C">
        <w:rPr>
          <w:rFonts w:ascii="Times New Roman" w:hAnsi="Times New Roman" w:cs="Times New Roman"/>
        </w:rPr>
        <w:t xml:space="preserve"> </w:t>
      </w:r>
      <w:r w:rsidRPr="00620E52">
        <w:rPr>
          <w:rFonts w:ascii="Times New Roman" w:hAnsi="Times New Roman" w:cs="Times New Roman"/>
        </w:rPr>
        <w:t>Χωρίς ανάνηψη</w:t>
      </w:r>
    </w:p>
    <w:p w:rsidR="006318CC" w:rsidRPr="00620E52" w:rsidRDefault="006318CC" w:rsidP="006A5432">
      <w:pPr>
        <w:ind w:left="720"/>
        <w:jc w:val="both"/>
        <w:rPr>
          <w:rFonts w:ascii="Times New Roman" w:hAnsi="Times New Roman" w:cs="Times New Roman"/>
        </w:rPr>
      </w:pPr>
      <w:r w:rsidRPr="00620E52">
        <w:rPr>
          <w:rFonts w:ascii="Times New Roman" w:hAnsi="Times New Roman" w:cs="Times New Roman"/>
        </w:rPr>
        <w:t>Προσδιορίστε τη διαδικασία: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6318CC" w:rsidRPr="003B5AA9">
        <w:trPr>
          <w:trHeight w:val="454"/>
        </w:trPr>
        <w:tc>
          <w:tcPr>
            <w:tcW w:w="89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ind w:left="720"/>
              <w:jc w:val="both"/>
              <w:rPr>
                <w:rFonts w:ascii="Times New Roman" w:hAnsi="Times New Roman"/>
                <w:b/>
                <w:highlight w:val="yellow"/>
              </w:rPr>
            </w:pPr>
          </w:p>
        </w:tc>
      </w:tr>
    </w:tbl>
    <w:p w:rsidR="006318CC" w:rsidRPr="00620E52" w:rsidRDefault="006318CC" w:rsidP="00620E52">
      <w:pPr>
        <w:jc w:val="both"/>
        <w:rPr>
          <w:rFonts w:ascii="Times New Roman" w:hAnsi="Times New Roman" w:cs="Times New Roman"/>
          <w:highlight w:val="yellow"/>
        </w:rPr>
      </w:pPr>
    </w:p>
    <w:p w:rsidR="006318CC" w:rsidRPr="00620E52" w:rsidRDefault="006318CC" w:rsidP="000840B6">
      <w:pPr>
        <w:jc w:val="both"/>
        <w:rPr>
          <w:rFonts w:ascii="Times New Roman" w:hAnsi="Times New Roman" w:cs="Times New Roman"/>
          <w:b/>
        </w:rPr>
      </w:pPr>
      <w:r w:rsidRPr="00620E52">
        <w:rPr>
          <w:rFonts w:ascii="MS Gothic" w:eastAsia="MS Gothic" w:hAnsi="MS Gothic" w:cs="MS Gothic" w:hint="eastAsia"/>
        </w:rPr>
        <w:t>☐</w:t>
      </w:r>
      <w:r w:rsidRPr="00620E52">
        <w:rPr>
          <w:rFonts w:ascii="Times New Roman" w:hAnsi="Times New Roman" w:cs="Times New Roman"/>
        </w:rPr>
        <w:t xml:space="preserve"> </w:t>
      </w:r>
      <w:r w:rsidRPr="00620E52">
        <w:rPr>
          <w:rFonts w:ascii="Times New Roman" w:hAnsi="Times New Roman" w:cs="Times New Roman"/>
          <w:b/>
        </w:rPr>
        <w:t>Απελευθέρωση στο περιβάλλον</w:t>
      </w:r>
    </w:p>
    <w:p w:rsidR="006318CC" w:rsidRPr="00620E52" w:rsidRDefault="006318CC" w:rsidP="00620E52">
      <w:pPr>
        <w:ind w:left="720"/>
        <w:jc w:val="both"/>
        <w:rPr>
          <w:rFonts w:ascii="Times New Roman" w:hAnsi="Times New Roman" w:cs="Times New Roman"/>
        </w:rPr>
      </w:pPr>
      <w:r w:rsidRPr="00620E52">
        <w:rPr>
          <w:rFonts w:ascii="Times New Roman" w:hAnsi="Times New Roman" w:cs="Times New Roman"/>
        </w:rPr>
        <w:t>Προσδιορίστε τη διαδικασία: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6318CC" w:rsidRPr="003B5AA9">
        <w:trPr>
          <w:trHeight w:val="454"/>
        </w:trPr>
        <w:tc>
          <w:tcPr>
            <w:tcW w:w="89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ind w:left="720"/>
              <w:jc w:val="both"/>
              <w:rPr>
                <w:rFonts w:ascii="Times New Roman" w:hAnsi="Times New Roman"/>
                <w:b/>
                <w:highlight w:val="yellow"/>
              </w:rPr>
            </w:pPr>
          </w:p>
        </w:tc>
      </w:tr>
    </w:tbl>
    <w:p w:rsidR="006318CC" w:rsidRPr="006A5432" w:rsidRDefault="006318CC" w:rsidP="000840B6">
      <w:pPr>
        <w:jc w:val="both"/>
        <w:rPr>
          <w:rFonts w:ascii="Times New Roman" w:hAnsi="Times New Roman" w:cs="Times New Roman"/>
          <w:highlight w:val="yellow"/>
        </w:rPr>
      </w:pPr>
    </w:p>
    <w:p w:rsidR="006318CC" w:rsidRDefault="006318CC" w:rsidP="000840B6">
      <w:pPr>
        <w:jc w:val="both"/>
        <w:rPr>
          <w:rFonts w:ascii="Times New Roman" w:hAnsi="Times New Roman" w:cs="Times New Roman"/>
          <w:b/>
        </w:rPr>
      </w:pPr>
      <w:r w:rsidRPr="00620E52">
        <w:rPr>
          <w:rFonts w:ascii="MS Gothic" w:eastAsia="MS Gothic" w:hAnsi="MS Gothic" w:cs="MS Gothic" w:hint="eastAsia"/>
        </w:rPr>
        <w:t>☐</w:t>
      </w:r>
      <w:r w:rsidRPr="00620E52">
        <w:rPr>
          <w:rFonts w:ascii="Times New Roman" w:hAnsi="Times New Roman" w:cs="Times New Roman"/>
        </w:rPr>
        <w:t xml:space="preserve"> </w:t>
      </w:r>
      <w:r w:rsidRPr="00620E52">
        <w:rPr>
          <w:rFonts w:ascii="Times New Roman" w:hAnsi="Times New Roman" w:cs="Times New Roman"/>
          <w:b/>
        </w:rPr>
        <w:t>Υιοθεσία</w:t>
      </w:r>
    </w:p>
    <w:p w:rsidR="006318CC" w:rsidRPr="00620E52" w:rsidRDefault="006318CC" w:rsidP="00620E52">
      <w:pPr>
        <w:ind w:left="720"/>
        <w:jc w:val="both"/>
        <w:rPr>
          <w:rFonts w:ascii="Times New Roman" w:hAnsi="Times New Roman" w:cs="Times New Roman"/>
        </w:rPr>
      </w:pPr>
      <w:r w:rsidRPr="00620E52">
        <w:rPr>
          <w:rFonts w:ascii="Times New Roman" w:hAnsi="Times New Roman" w:cs="Times New Roman"/>
        </w:rPr>
        <w:t>Προσδιορίστε τη διαδικασία: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6318CC" w:rsidRPr="003B5AA9">
        <w:trPr>
          <w:trHeight w:val="454"/>
        </w:trPr>
        <w:tc>
          <w:tcPr>
            <w:tcW w:w="89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ind w:left="720"/>
              <w:jc w:val="both"/>
              <w:rPr>
                <w:rFonts w:ascii="Times New Roman" w:hAnsi="Times New Roman"/>
                <w:b/>
                <w:highlight w:val="yellow"/>
                <w:lang w:val="en-US"/>
              </w:rPr>
            </w:pPr>
          </w:p>
        </w:tc>
      </w:tr>
    </w:tbl>
    <w:p w:rsidR="006318CC" w:rsidRPr="000D5494" w:rsidRDefault="006318CC" w:rsidP="00E45CAC">
      <w:pPr>
        <w:jc w:val="both"/>
        <w:rPr>
          <w:rFonts w:ascii="Times New Roman" w:hAnsi="Times New Roman" w:cs="Times New Roman"/>
        </w:rPr>
      </w:pPr>
    </w:p>
    <w:p w:rsidR="006318CC" w:rsidRPr="000D5494" w:rsidRDefault="006318CC" w:rsidP="00E45CAC">
      <w:pPr>
        <w:jc w:val="both"/>
        <w:rPr>
          <w:rFonts w:ascii="Times New Roman" w:hAnsi="Times New Roman" w:cs="Times New Roman"/>
        </w:rPr>
      </w:pPr>
    </w:p>
    <w:p w:rsidR="006318CC" w:rsidRDefault="006318CC">
      <w:pPr>
        <w:rPr>
          <w:rFonts w:ascii="Times New Roman" w:hAnsi="Times New Roman" w:cs="Times New Roman"/>
          <w:b/>
          <w:bCs/>
        </w:rPr>
      </w:pPr>
      <w:r>
        <w:rPr>
          <w:rFonts w:ascii="Times New Roman" w:hAnsi="Times New Roman" w:cs="Times New Roman"/>
          <w:b/>
          <w:bCs/>
        </w:rPr>
        <w:br w:type="page"/>
      </w:r>
    </w:p>
    <w:p w:rsidR="006318CC" w:rsidRPr="00E9720F" w:rsidRDefault="006318CC" w:rsidP="00E9720F">
      <w:pPr>
        <w:pBdr>
          <w:bottom w:val="single" w:sz="4" w:space="1" w:color="auto"/>
        </w:pBdr>
        <w:jc w:val="both"/>
        <w:rPr>
          <w:rFonts w:ascii="Times New Roman" w:hAnsi="Times New Roman" w:cs="Times New Roman"/>
          <w:b/>
          <w:bCs/>
        </w:rPr>
      </w:pPr>
      <w:r w:rsidRPr="00E9720F">
        <w:rPr>
          <w:rFonts w:ascii="Times New Roman" w:hAnsi="Times New Roman" w:cs="Times New Roman"/>
          <w:b/>
          <w:bCs/>
        </w:rPr>
        <w:lastRenderedPageBreak/>
        <w:t>3.</w:t>
      </w:r>
      <w:r>
        <w:rPr>
          <w:rFonts w:ascii="Times New Roman" w:hAnsi="Times New Roman" w:cs="Times New Roman"/>
          <w:b/>
          <w:bCs/>
        </w:rPr>
        <w:t xml:space="preserve">  </w:t>
      </w:r>
      <w:r w:rsidRPr="00E9720F">
        <w:rPr>
          <w:rFonts w:ascii="Times New Roman" w:hAnsi="Times New Roman" w:cs="Times New Roman"/>
          <w:b/>
          <w:bCs/>
        </w:rPr>
        <w:t>ΕΦΑΡΜΟΓΗ ΤΗΣ ΣΥΝΘΗΚΗΣ ΤΩΝ 3Rs</w:t>
      </w:r>
    </w:p>
    <w:p w:rsidR="006318CC" w:rsidRPr="00CB35E5" w:rsidRDefault="006318CC" w:rsidP="00CB35E5">
      <w:pPr>
        <w:jc w:val="both"/>
        <w:rPr>
          <w:rFonts w:ascii="Times New Roman" w:hAnsi="Times New Roman" w:cs="Times New Roman"/>
          <w:b/>
        </w:rPr>
      </w:pPr>
      <w:r w:rsidRPr="001B58AD">
        <w:rPr>
          <w:rFonts w:ascii="Times New Roman" w:hAnsi="Times New Roman"/>
          <w:i/>
          <w:color w:val="7F7F7F"/>
        </w:rPr>
        <w:t>(</w:t>
      </w:r>
      <w:r>
        <w:rPr>
          <w:rFonts w:ascii="Times New Roman" w:hAnsi="Times New Roman"/>
          <w:i/>
          <w:color w:val="7F7F7F"/>
        </w:rPr>
        <w:t>Περιγραφή</w:t>
      </w:r>
      <w:r w:rsidRPr="00CB35E5">
        <w:rPr>
          <w:rFonts w:ascii="Times New Roman" w:hAnsi="Times New Roman"/>
          <w:i/>
          <w:color w:val="7F7F7F"/>
        </w:rPr>
        <w:t xml:space="preserve"> </w:t>
      </w:r>
      <w:r>
        <w:rPr>
          <w:rFonts w:ascii="Times New Roman" w:hAnsi="Times New Roman"/>
          <w:i/>
          <w:color w:val="7F7F7F"/>
        </w:rPr>
        <w:t xml:space="preserve">του τρόπου συμμόρφωσης προς τη συνθήκη των </w:t>
      </w:r>
      <w:r w:rsidRPr="00CB35E5">
        <w:rPr>
          <w:rFonts w:ascii="Times New Roman" w:hAnsi="Times New Roman"/>
          <w:i/>
          <w:color w:val="7F7F7F"/>
        </w:rPr>
        <w:t>3</w:t>
      </w:r>
      <w:r>
        <w:rPr>
          <w:rFonts w:ascii="Times New Roman" w:hAnsi="Times New Roman"/>
          <w:i/>
          <w:color w:val="7F7F7F"/>
          <w:lang w:val="en-US"/>
        </w:rPr>
        <w:t>Rs</w:t>
      </w:r>
      <w:r w:rsidRPr="00CB35E5">
        <w:rPr>
          <w:rFonts w:ascii="Times New Roman" w:hAnsi="Times New Roman"/>
          <w:i/>
          <w:color w:val="7F7F7F"/>
        </w:rPr>
        <w:t xml:space="preserve">, </w:t>
      </w:r>
      <w:r>
        <w:rPr>
          <w:rFonts w:ascii="Times New Roman" w:hAnsi="Times New Roman"/>
          <w:i/>
          <w:color w:val="7F7F7F"/>
        </w:rPr>
        <w:t>όπως απαιτείται από τα άρθρα 3 &amp; 12 του ΠΔ 56/2013.</w:t>
      </w:r>
      <w:r w:rsidRPr="00F81114">
        <w:rPr>
          <w:rFonts w:ascii="Times New Roman" w:hAnsi="Times New Roman"/>
          <w:i/>
          <w:color w:val="7F7F7F"/>
        </w:rPr>
        <w:t xml:space="preserve"> </w:t>
      </w:r>
      <w:r>
        <w:rPr>
          <w:rFonts w:ascii="Times New Roman" w:hAnsi="Times New Roman"/>
          <w:i/>
          <w:color w:val="7F7F7F"/>
        </w:rPr>
        <w:t>Βλ. συνημμένο παράρτημα.)</w:t>
      </w:r>
    </w:p>
    <w:p w:rsidR="006318CC" w:rsidRPr="00CB35E5" w:rsidRDefault="006318CC" w:rsidP="00B152F4">
      <w:pPr>
        <w:ind w:left="360"/>
        <w:jc w:val="both"/>
        <w:rPr>
          <w:rFonts w:ascii="Times New Roman" w:hAnsi="Times New Roman" w:cs="Times New Roman"/>
          <w:b/>
        </w:rPr>
      </w:pPr>
    </w:p>
    <w:p w:rsidR="006318CC" w:rsidRDefault="006318CC" w:rsidP="00E9720F">
      <w:pPr>
        <w:jc w:val="both"/>
        <w:rPr>
          <w:rFonts w:ascii="Times New Roman" w:hAnsi="Times New Roman" w:cs="Times New Roman"/>
          <w:b/>
        </w:rPr>
      </w:pPr>
      <w:r>
        <w:rPr>
          <w:rFonts w:ascii="Times New Roman" w:hAnsi="Times New Roman" w:cs="Times New Roman"/>
          <w:b/>
        </w:rPr>
        <w:t xml:space="preserve">3.1 </w:t>
      </w:r>
      <w:r w:rsidRPr="00392745">
        <w:rPr>
          <w:rFonts w:ascii="Times New Roman" w:hAnsi="Times New Roman" w:cs="Times New Roman"/>
          <w:b/>
        </w:rPr>
        <w:t xml:space="preserve">Γιατί είναι απαραίτητη η χρησιμοποίηση ζώων στο συγκεκριμένο πρωτόκολλο και όχι κάποια άλλη εναλλακτική μέθοδος πειραματισμού που δεν χρησιμοποιεί </w:t>
      </w:r>
      <w:r>
        <w:rPr>
          <w:rFonts w:ascii="Times New Roman" w:hAnsi="Times New Roman" w:cs="Times New Roman"/>
          <w:b/>
        </w:rPr>
        <w:t>ζώα (Αντικατάσταση-Replacement)</w:t>
      </w:r>
      <w:r w:rsidRPr="003B5AA9">
        <w:rPr>
          <w:rFonts w:ascii="Times New Roman" w:hAnsi="Times New Roman" w:cs="Times New Roman"/>
          <w:b/>
        </w:rPr>
        <w:t>;</w:t>
      </w:r>
    </w:p>
    <w:p w:rsidR="006318CC" w:rsidRPr="00856026" w:rsidRDefault="006318CC" w:rsidP="00856026">
      <w:pPr>
        <w:ind w:left="360"/>
        <w:jc w:val="both"/>
        <w:rPr>
          <w:rFonts w:ascii="Times New Roman" w:hAnsi="Times New Roman" w:cs="Times New Roman"/>
          <w:b/>
        </w:rPr>
      </w:pPr>
      <w:r w:rsidRPr="001B58AD">
        <w:rPr>
          <w:rFonts w:ascii="Times New Roman" w:hAnsi="Times New Roman"/>
          <w:i/>
          <w:color w:val="7F7F7F"/>
        </w:rPr>
        <w:t>(</w:t>
      </w:r>
      <w:r>
        <w:rPr>
          <w:rFonts w:ascii="Times New Roman" w:hAnsi="Times New Roman"/>
          <w:i/>
          <w:color w:val="7F7F7F"/>
        </w:rPr>
        <w:t>Περιγραφή της αναζήτησης εναλλακτικών μεθόδων και ανάλυση της επιλογής μεθόδου με βάση τους στόχους του πρωτοκόλλου.</w:t>
      </w:r>
      <w:r w:rsidRPr="00E667A5">
        <w:rPr>
          <w:rFonts w:ascii="Times New Roman" w:hAnsi="Times New Roman"/>
          <w:i/>
          <w:color w:val="7F7F7F"/>
        </w:rPr>
        <w:t xml:space="preserve"> </w:t>
      </w:r>
      <w:r>
        <w:rPr>
          <w:rFonts w:ascii="Times New Roman" w:hAnsi="Times New Roman"/>
          <w:i/>
          <w:color w:val="7F7F7F"/>
        </w:rPr>
        <w:t>Επισυνάψτε σχετική βιβλιογραφία.)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06"/>
      </w:tblGrid>
      <w:tr w:rsidR="006318CC">
        <w:trPr>
          <w:trHeight w:val="917"/>
        </w:trPr>
        <w:tc>
          <w:tcPr>
            <w:tcW w:w="1020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0D5494" w:rsidRDefault="006318CC" w:rsidP="00E45CAC">
      <w:pPr>
        <w:jc w:val="both"/>
        <w:rPr>
          <w:rFonts w:ascii="Times New Roman" w:hAnsi="Times New Roman" w:cs="Times New Roman"/>
        </w:rPr>
      </w:pPr>
    </w:p>
    <w:p w:rsidR="006318CC" w:rsidRPr="00856026" w:rsidRDefault="006318CC" w:rsidP="00E45CAC">
      <w:pPr>
        <w:jc w:val="both"/>
        <w:rPr>
          <w:rFonts w:ascii="Times New Roman" w:hAnsi="Times New Roman" w:cs="Times New Roman"/>
          <w:b/>
        </w:rPr>
      </w:pPr>
      <w:r>
        <w:rPr>
          <w:rFonts w:ascii="Times New Roman" w:hAnsi="Times New Roman" w:cs="Times New Roman"/>
          <w:b/>
        </w:rPr>
        <w:t xml:space="preserve">3.2 </w:t>
      </w:r>
      <w:r w:rsidRPr="00392745">
        <w:rPr>
          <w:rFonts w:ascii="Times New Roman" w:hAnsi="Times New Roman" w:cs="Times New Roman"/>
          <w:b/>
        </w:rPr>
        <w:t>Τι μέτρα θα εφαρμοστούν στο συγκεκριμένο πρωτόκολλο ώστε να χρησιμοποιηθεί ο μικρότερος αριθμός ζώων εργαστηρίου χωρίς να επηρεαστούν τα ερευνητικά αποτελέσματα (Μείωση-Reduction)</w:t>
      </w:r>
      <w:r w:rsidRPr="003B5AA9">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06"/>
      </w:tblGrid>
      <w:tr w:rsidR="006318CC">
        <w:trPr>
          <w:trHeight w:val="917"/>
        </w:trPr>
        <w:tc>
          <w:tcPr>
            <w:tcW w:w="1020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0D5494" w:rsidRDefault="006318CC" w:rsidP="00E45CAC">
      <w:pPr>
        <w:jc w:val="both"/>
        <w:rPr>
          <w:rFonts w:ascii="Times New Roman" w:hAnsi="Times New Roman" w:cs="Times New Roman"/>
        </w:rPr>
      </w:pPr>
    </w:p>
    <w:p w:rsidR="006318CC" w:rsidRPr="000D5494" w:rsidRDefault="006318CC" w:rsidP="00E45CAC">
      <w:pPr>
        <w:jc w:val="both"/>
        <w:rPr>
          <w:rFonts w:ascii="Times New Roman" w:hAnsi="Times New Roman" w:cs="Times New Roman"/>
        </w:rPr>
      </w:pPr>
    </w:p>
    <w:p w:rsidR="006318CC" w:rsidRPr="00856026" w:rsidRDefault="006318CC" w:rsidP="00E45CAC">
      <w:pPr>
        <w:jc w:val="both"/>
        <w:rPr>
          <w:rFonts w:ascii="Times New Roman" w:hAnsi="Times New Roman" w:cs="Times New Roman"/>
          <w:b/>
        </w:rPr>
      </w:pPr>
      <w:r>
        <w:rPr>
          <w:rFonts w:ascii="Times New Roman" w:hAnsi="Times New Roman" w:cs="Times New Roman"/>
          <w:b/>
        </w:rPr>
        <w:t xml:space="preserve">3.3 </w:t>
      </w:r>
      <w:r w:rsidRPr="00392745">
        <w:rPr>
          <w:rFonts w:ascii="Times New Roman" w:hAnsi="Times New Roman" w:cs="Times New Roman"/>
          <w:b/>
        </w:rPr>
        <w:t>Τι μέτρα θα εφαρμοστούν στο συγκεκριμένο πρωτόκολλο ώστε τα ζώα να υποβληθούν στη μικρότερη δυνατή ταλαιπωρία (Βελτίωση-Refinement)</w:t>
      </w:r>
      <w:r w:rsidRPr="003B5AA9">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06"/>
      </w:tblGrid>
      <w:tr w:rsidR="006318CC">
        <w:trPr>
          <w:trHeight w:val="917"/>
        </w:trPr>
        <w:tc>
          <w:tcPr>
            <w:tcW w:w="1020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B73D4D" w:rsidRDefault="006318CC" w:rsidP="00E45CAC">
      <w:pPr>
        <w:jc w:val="both"/>
        <w:rPr>
          <w:rFonts w:ascii="Times New Roman" w:hAnsi="Times New Roman" w:cs="Times New Roman"/>
        </w:rPr>
      </w:pPr>
    </w:p>
    <w:p w:rsidR="006318CC" w:rsidRPr="00B73D4D" w:rsidRDefault="006318CC" w:rsidP="00E45CAC">
      <w:pPr>
        <w:jc w:val="both"/>
        <w:rPr>
          <w:rFonts w:ascii="Times New Roman" w:hAnsi="Times New Roman" w:cs="Times New Roman"/>
        </w:rPr>
      </w:pPr>
    </w:p>
    <w:p w:rsidR="006318CC" w:rsidRPr="000D5494" w:rsidRDefault="006318CC" w:rsidP="00E45CAC">
      <w:pPr>
        <w:jc w:val="both"/>
        <w:rPr>
          <w:rFonts w:ascii="Times New Roman" w:hAnsi="Times New Roman" w:cs="Times New Roman"/>
        </w:rPr>
      </w:pPr>
    </w:p>
    <w:p w:rsidR="006318CC" w:rsidRDefault="006318CC">
      <w:pPr>
        <w:rPr>
          <w:rFonts w:ascii="Times New Roman" w:hAnsi="Times New Roman" w:cs="Times New Roman"/>
          <w:b/>
          <w:bCs/>
        </w:rPr>
      </w:pPr>
      <w:r>
        <w:rPr>
          <w:rFonts w:ascii="Times New Roman" w:hAnsi="Times New Roman" w:cs="Times New Roman"/>
          <w:b/>
          <w:bCs/>
        </w:rPr>
        <w:br w:type="page"/>
      </w:r>
    </w:p>
    <w:p w:rsidR="006318CC" w:rsidRPr="000D5494" w:rsidRDefault="006318CC" w:rsidP="008B4915">
      <w:pPr>
        <w:pBdr>
          <w:bottom w:val="single" w:sz="4" w:space="1" w:color="auto"/>
        </w:pBdr>
        <w:jc w:val="both"/>
        <w:rPr>
          <w:rFonts w:ascii="Times New Roman" w:hAnsi="Times New Roman" w:cs="Times New Roman"/>
          <w:b/>
          <w:bCs/>
        </w:rPr>
      </w:pPr>
      <w:r>
        <w:rPr>
          <w:rFonts w:ascii="Times New Roman" w:hAnsi="Times New Roman" w:cs="Times New Roman"/>
          <w:b/>
          <w:bCs/>
        </w:rPr>
        <w:lastRenderedPageBreak/>
        <w:t>4. ΕΓΚΑΤΑΣΤΑΣΗ ΧΡΗΣΗΣ</w:t>
      </w:r>
    </w:p>
    <w:p w:rsidR="006318CC" w:rsidRDefault="006318CC" w:rsidP="008B4915">
      <w:pPr>
        <w:jc w:val="both"/>
        <w:rPr>
          <w:rFonts w:ascii="Times New Roman" w:hAnsi="Times New Roman"/>
          <w:i/>
          <w:color w:val="7F7F7F"/>
        </w:rPr>
      </w:pPr>
      <w:r w:rsidRPr="001B58AD">
        <w:rPr>
          <w:rFonts w:ascii="Times New Roman" w:hAnsi="Times New Roman"/>
          <w:i/>
          <w:color w:val="7F7F7F"/>
        </w:rPr>
        <w:t>(</w:t>
      </w:r>
      <w:r>
        <w:rPr>
          <w:rFonts w:ascii="Times New Roman" w:hAnsi="Times New Roman"/>
          <w:i/>
          <w:color w:val="7F7F7F"/>
        </w:rPr>
        <w:t>Περιγραφή της εγκατάστασης χρήσης στην οποία θα πραγματοποιηθεί το πρωτόκολλο. Σε περίπτωση που κάποιες διαδικασίες πρόκειται να πραγματοποιηθούν εκτός της εγκατάστασης, προσθέστε σχετική διευκρίνιση στο πρωτόκολλο.)</w:t>
      </w:r>
    </w:p>
    <w:p w:rsidR="006318CC" w:rsidRPr="000D5494" w:rsidRDefault="006318CC" w:rsidP="008B4915">
      <w:pPr>
        <w:jc w:val="both"/>
        <w:rPr>
          <w:rFonts w:ascii="Times New Roman" w:hAnsi="Times New Roman" w:cs="Times New Roman"/>
        </w:rPr>
      </w:pPr>
    </w:p>
    <w:p w:rsidR="006318CC" w:rsidRPr="000D5494" w:rsidRDefault="006318CC" w:rsidP="008B4915">
      <w:pPr>
        <w:jc w:val="both"/>
        <w:rPr>
          <w:rFonts w:ascii="Times New Roman" w:hAnsi="Times New Roman" w:cs="Times New Roman"/>
          <w:b/>
          <w:bCs/>
        </w:rPr>
      </w:pPr>
      <w:r>
        <w:rPr>
          <w:rFonts w:ascii="Times New Roman" w:hAnsi="Times New Roman" w:cs="Times New Roman"/>
          <w:b/>
          <w:bCs/>
        </w:rPr>
        <w:t>4. 1 Στοιχεία εγκατάστασης χρήσης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8"/>
        <w:gridCol w:w="5894"/>
      </w:tblGrid>
      <w:tr w:rsidR="006318CC" w:rsidRPr="00B152F4">
        <w:trPr>
          <w:trHeight w:hRule="exact" w:val="288"/>
        </w:trPr>
        <w:tc>
          <w:tcPr>
            <w:tcW w:w="4788"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 xml:space="preserve"> Κωδικός εγκατάστασης</w:t>
            </w:r>
          </w:p>
        </w:tc>
        <w:tc>
          <w:tcPr>
            <w:tcW w:w="5894"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 xml:space="preserve"> </w:t>
            </w:r>
          </w:p>
        </w:tc>
      </w:tr>
      <w:tr w:rsidR="006318CC" w:rsidRPr="00B152F4">
        <w:trPr>
          <w:trHeight w:hRule="exact" w:val="288"/>
        </w:trPr>
        <w:tc>
          <w:tcPr>
            <w:tcW w:w="4788"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Ονομασία</w:t>
            </w:r>
          </w:p>
          <w:p w:rsidR="006318CC" w:rsidRPr="00056A69" w:rsidRDefault="006318CC" w:rsidP="00056A69">
            <w:pPr>
              <w:jc w:val="both"/>
              <w:rPr>
                <w:rFonts w:ascii="Times New Roman" w:hAnsi="Times New Roman" w:cs="Times New Roman"/>
              </w:rPr>
            </w:pPr>
          </w:p>
        </w:tc>
        <w:tc>
          <w:tcPr>
            <w:tcW w:w="5894"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hRule="exact" w:val="288"/>
        </w:trPr>
        <w:tc>
          <w:tcPr>
            <w:tcW w:w="4788"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Ταχυδρομική διεύθυνση</w:t>
            </w:r>
          </w:p>
          <w:p w:rsidR="006318CC" w:rsidRPr="00056A69" w:rsidRDefault="006318CC" w:rsidP="00056A69">
            <w:pPr>
              <w:jc w:val="both"/>
              <w:rPr>
                <w:rFonts w:ascii="Times New Roman" w:hAnsi="Times New Roman" w:cs="Times New Roman"/>
              </w:rPr>
            </w:pPr>
          </w:p>
        </w:tc>
        <w:tc>
          <w:tcPr>
            <w:tcW w:w="5894"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hRule="exact" w:val="288"/>
        </w:trPr>
        <w:tc>
          <w:tcPr>
            <w:tcW w:w="4788"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Τηλέφωνο</w:t>
            </w:r>
          </w:p>
          <w:p w:rsidR="006318CC" w:rsidRPr="00056A69" w:rsidRDefault="006318CC" w:rsidP="00056A69">
            <w:pPr>
              <w:jc w:val="both"/>
              <w:rPr>
                <w:rFonts w:ascii="Times New Roman" w:hAnsi="Times New Roman" w:cs="Times New Roman"/>
              </w:rPr>
            </w:pPr>
          </w:p>
        </w:tc>
        <w:tc>
          <w:tcPr>
            <w:tcW w:w="5894"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hRule="exact" w:val="288"/>
        </w:trPr>
        <w:tc>
          <w:tcPr>
            <w:tcW w:w="4788"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Ηλεκτρονική διεύθυνση</w:t>
            </w:r>
          </w:p>
          <w:p w:rsidR="006318CC" w:rsidRPr="00056A69" w:rsidRDefault="006318CC" w:rsidP="00056A69">
            <w:pPr>
              <w:jc w:val="both"/>
              <w:rPr>
                <w:rFonts w:ascii="Times New Roman" w:hAnsi="Times New Roman" w:cs="Times New Roman"/>
              </w:rPr>
            </w:pPr>
          </w:p>
        </w:tc>
        <w:tc>
          <w:tcPr>
            <w:tcW w:w="5894"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hRule="exact" w:val="288"/>
        </w:trPr>
        <w:tc>
          <w:tcPr>
            <w:tcW w:w="4788"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Ονοματεπώνυμο υπεύθυνου εγκατάστασης χρήσης</w:t>
            </w:r>
          </w:p>
          <w:p w:rsidR="006318CC" w:rsidRPr="00056A69" w:rsidRDefault="006318CC" w:rsidP="00056A69">
            <w:pPr>
              <w:jc w:val="both"/>
              <w:rPr>
                <w:rFonts w:ascii="Times New Roman" w:hAnsi="Times New Roman" w:cs="Times New Roman"/>
              </w:rPr>
            </w:pPr>
          </w:p>
        </w:tc>
        <w:tc>
          <w:tcPr>
            <w:tcW w:w="5894"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hRule="exact" w:val="288"/>
        </w:trPr>
        <w:tc>
          <w:tcPr>
            <w:tcW w:w="4788"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Ονοματεπώνυμο Υπεύθυνου Κτηνιάτρου</w:t>
            </w:r>
          </w:p>
        </w:tc>
        <w:tc>
          <w:tcPr>
            <w:tcW w:w="5894"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Default="006318CC" w:rsidP="008B4915">
      <w:pPr>
        <w:jc w:val="both"/>
        <w:rPr>
          <w:rFonts w:ascii="Times New Roman" w:hAnsi="Times New Roman" w:cs="Times New Roman"/>
        </w:rPr>
      </w:pPr>
    </w:p>
    <w:p w:rsidR="006318CC" w:rsidRPr="00E9720F" w:rsidRDefault="006318CC" w:rsidP="008B4915">
      <w:pPr>
        <w:jc w:val="both"/>
        <w:rPr>
          <w:rFonts w:ascii="Times New Roman" w:hAnsi="Times New Roman" w:cs="Times New Roman"/>
          <w:b/>
          <w:bCs/>
        </w:rPr>
      </w:pPr>
      <w:r>
        <w:rPr>
          <w:rFonts w:ascii="Times New Roman" w:hAnsi="Times New Roman" w:cs="Times New Roman"/>
          <w:b/>
          <w:bCs/>
        </w:rPr>
        <w:t>4.2 Σύντομη περιγραφή των συνθηκών στέγασης και φροντίδας των ζώων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tblGrid>
      <w:tr w:rsidR="006318CC">
        <w:trPr>
          <w:trHeight w:val="917"/>
        </w:trPr>
        <w:tc>
          <w:tcPr>
            <w:tcW w:w="1045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E55B86" w:rsidRDefault="006318CC" w:rsidP="008B4915">
      <w:pPr>
        <w:pStyle w:val="a3"/>
        <w:tabs>
          <w:tab w:val="left" w:pos="9747"/>
        </w:tabs>
        <w:jc w:val="both"/>
        <w:rPr>
          <w:rFonts w:ascii="Times New Roman" w:hAnsi="Times New Roman"/>
          <w:lang w:val="el-GR"/>
        </w:rPr>
      </w:pPr>
    </w:p>
    <w:p w:rsidR="006318CC" w:rsidRDefault="006318CC" w:rsidP="008B4915">
      <w:pPr>
        <w:jc w:val="both"/>
        <w:rPr>
          <w:rFonts w:ascii="Times New Roman" w:hAnsi="Times New Roman" w:cs="Times New Roman"/>
          <w:b/>
          <w:bCs/>
        </w:rPr>
      </w:pPr>
    </w:p>
    <w:p w:rsidR="006318CC" w:rsidRPr="000D5494" w:rsidRDefault="006318CC" w:rsidP="008B4915">
      <w:pPr>
        <w:jc w:val="both"/>
        <w:rPr>
          <w:rFonts w:ascii="Times New Roman" w:hAnsi="Times New Roman" w:cs="Times New Roman"/>
          <w:b/>
          <w:bCs/>
        </w:rPr>
      </w:pPr>
      <w:r>
        <w:rPr>
          <w:rFonts w:ascii="Times New Roman" w:hAnsi="Times New Roman" w:cs="Times New Roman"/>
          <w:b/>
          <w:bCs/>
        </w:rPr>
        <w:t xml:space="preserve">4.3 Σύντομη περιγραφή του εξοπλισμού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tblGrid>
      <w:tr w:rsidR="006318CC">
        <w:trPr>
          <w:trHeight w:val="917"/>
        </w:trPr>
        <w:tc>
          <w:tcPr>
            <w:tcW w:w="1045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Default="006318CC" w:rsidP="008B4915">
      <w:pPr>
        <w:jc w:val="both"/>
        <w:rPr>
          <w:rFonts w:ascii="Times New Roman" w:hAnsi="Times New Roman" w:cs="Times New Roman"/>
          <w:u w:val="single"/>
        </w:rPr>
      </w:pPr>
    </w:p>
    <w:p w:rsidR="006318CC" w:rsidRDefault="006318CC" w:rsidP="008B4915">
      <w:pPr>
        <w:jc w:val="both"/>
        <w:rPr>
          <w:rFonts w:ascii="Times New Roman" w:hAnsi="Times New Roman" w:cs="Times New Roman"/>
          <w:u w:val="single"/>
        </w:rPr>
      </w:pPr>
    </w:p>
    <w:p w:rsidR="006318CC" w:rsidRDefault="006318CC">
      <w:pPr>
        <w:rPr>
          <w:rFonts w:ascii="Times New Roman" w:hAnsi="Times New Roman" w:cs="Times New Roman"/>
          <w:b/>
        </w:rPr>
      </w:pPr>
      <w:r>
        <w:rPr>
          <w:rFonts w:ascii="Times New Roman" w:hAnsi="Times New Roman" w:cs="Times New Roman"/>
          <w:b/>
        </w:rPr>
        <w:br w:type="page"/>
      </w:r>
    </w:p>
    <w:p w:rsidR="006318CC" w:rsidRPr="00E9720F" w:rsidRDefault="006318CC" w:rsidP="00E9720F">
      <w:pPr>
        <w:pBdr>
          <w:bottom w:val="single" w:sz="4" w:space="1" w:color="auto"/>
        </w:pBdr>
        <w:jc w:val="both"/>
        <w:rPr>
          <w:rFonts w:ascii="Times New Roman" w:hAnsi="Times New Roman" w:cs="Times New Roman"/>
          <w:b/>
          <w:caps/>
        </w:rPr>
      </w:pPr>
      <w:r w:rsidRPr="00E9720F">
        <w:rPr>
          <w:rFonts w:ascii="Times New Roman" w:hAnsi="Times New Roman" w:cs="Times New Roman"/>
          <w:b/>
        </w:rPr>
        <w:lastRenderedPageBreak/>
        <w:t xml:space="preserve">5. </w:t>
      </w:r>
      <w:r w:rsidRPr="00E9720F">
        <w:rPr>
          <w:rFonts w:ascii="Times New Roman" w:hAnsi="Times New Roman" w:cs="Times New Roman"/>
          <w:b/>
          <w:caps/>
        </w:rPr>
        <w:t>Συγκεντρωτικός κατάλογος ατόμων που συμμετέχουν στην υλοποίηση του πρωτοκόλλου</w:t>
      </w:r>
    </w:p>
    <w:p w:rsidR="006318CC" w:rsidRPr="000D5494" w:rsidRDefault="006318CC" w:rsidP="008B4915">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6"/>
        <w:gridCol w:w="1800"/>
        <w:gridCol w:w="2042"/>
        <w:gridCol w:w="2335"/>
        <w:gridCol w:w="2551"/>
      </w:tblGrid>
      <w:tr w:rsidR="006318CC" w:rsidRPr="000D5494">
        <w:tc>
          <w:tcPr>
            <w:tcW w:w="1726"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r>
              <w:rPr>
                <w:rFonts w:ascii="Times New Roman" w:hAnsi="Times New Roman" w:cs="Times New Roman"/>
              </w:rPr>
              <w:t>Ονοματεπώνυμο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r>
              <w:rPr>
                <w:rFonts w:ascii="Times New Roman" w:hAnsi="Times New Roman" w:cs="Times New Roman"/>
              </w:rPr>
              <w:t xml:space="preserve">Ειδικότητα </w:t>
            </w:r>
          </w:p>
        </w:tc>
        <w:tc>
          <w:tcPr>
            <w:tcW w:w="2042"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r>
              <w:rPr>
                <w:rFonts w:ascii="Times New Roman" w:hAnsi="Times New Roman" w:cs="Times New Roman"/>
              </w:rPr>
              <w:t>Ρόλος στο πρωτόκολλο</w:t>
            </w:r>
          </w:p>
        </w:tc>
        <w:tc>
          <w:tcPr>
            <w:tcW w:w="2335" w:type="dxa"/>
            <w:tcBorders>
              <w:top w:val="single" w:sz="4" w:space="0" w:color="auto"/>
              <w:left w:val="single" w:sz="4" w:space="0" w:color="auto"/>
              <w:bottom w:val="single" w:sz="4" w:space="0" w:color="auto"/>
              <w:right w:val="single" w:sz="4" w:space="0" w:color="auto"/>
            </w:tcBorders>
            <w:shd w:val="clear" w:color="auto" w:fill="FFFFFF"/>
          </w:tcPr>
          <w:p w:rsidR="006318CC" w:rsidRPr="001E009C" w:rsidRDefault="006318CC" w:rsidP="00E9720F">
            <w:pPr>
              <w:jc w:val="both"/>
              <w:rPr>
                <w:rFonts w:ascii="Times New Roman" w:hAnsi="Times New Roman" w:cs="Times New Roman"/>
              </w:rPr>
            </w:pPr>
            <w:r>
              <w:rPr>
                <w:rFonts w:ascii="Times New Roman" w:hAnsi="Times New Roman" w:cs="Times New Roman"/>
              </w:rPr>
              <w:t>Εκπαίδευση ή εμπειρία</w:t>
            </w:r>
            <w:r w:rsidRPr="001E009C">
              <w:rPr>
                <w:rFonts w:ascii="Times New Roman" w:hAnsi="Times New Roman" w:cs="Times New Roman"/>
              </w:rPr>
              <w:t xml:space="preserve"> </w:t>
            </w:r>
            <w:r>
              <w:rPr>
                <w:rFonts w:ascii="Times New Roman" w:hAnsi="Times New Roman" w:cs="Times New Roman"/>
              </w:rPr>
              <w:t>στη χρησιμοποίηση του συγκεκριμένου ζωικού προτύπου</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r>
              <w:rPr>
                <w:rFonts w:ascii="Times New Roman" w:hAnsi="Times New Roman" w:cs="Times New Roman"/>
                <w:lang w:val="en-US"/>
              </w:rPr>
              <w:t xml:space="preserve">E-mail </w:t>
            </w:r>
            <w:r>
              <w:rPr>
                <w:rFonts w:ascii="Times New Roman" w:hAnsi="Times New Roman" w:cs="Times New Roman"/>
              </w:rPr>
              <w:t>επικοινωνίας</w:t>
            </w:r>
          </w:p>
        </w:tc>
      </w:tr>
      <w:tr w:rsidR="006318CC" w:rsidRPr="000D5494">
        <w:tc>
          <w:tcPr>
            <w:tcW w:w="1726" w:type="dxa"/>
            <w:tcBorders>
              <w:top w:val="single" w:sz="4" w:space="0" w:color="auto"/>
              <w:left w:val="single" w:sz="4" w:space="0" w:color="auto"/>
              <w:bottom w:val="single" w:sz="4" w:space="0" w:color="auto"/>
              <w:right w:val="single" w:sz="4" w:space="0" w:color="auto"/>
            </w:tcBorders>
            <w:shd w:val="clear" w:color="auto" w:fill="FFFFFF"/>
          </w:tcPr>
          <w:p w:rsidR="006318CC" w:rsidRPr="00617FB0" w:rsidRDefault="006318CC" w:rsidP="00E07E41">
            <w:pPr>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042"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bookmarkStart w:id="2" w:name="_GoBack"/>
            <w:bookmarkEnd w:id="2"/>
          </w:p>
        </w:tc>
        <w:tc>
          <w:tcPr>
            <w:tcW w:w="2335"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lang w:val="en-US"/>
              </w:rPr>
            </w:pPr>
          </w:p>
        </w:tc>
      </w:tr>
      <w:tr w:rsidR="006318CC" w:rsidRPr="000D5494">
        <w:tc>
          <w:tcPr>
            <w:tcW w:w="1726"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042"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335"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lang w:val="en-US"/>
              </w:rPr>
            </w:pPr>
          </w:p>
        </w:tc>
      </w:tr>
      <w:tr w:rsidR="006318CC" w:rsidRPr="000D5494">
        <w:tc>
          <w:tcPr>
            <w:tcW w:w="1726"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042"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335"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lang w:val="en-US"/>
              </w:rPr>
            </w:pPr>
          </w:p>
        </w:tc>
      </w:tr>
      <w:tr w:rsidR="006318CC" w:rsidRPr="000D5494">
        <w:tc>
          <w:tcPr>
            <w:tcW w:w="1726"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042"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335"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lang w:val="en-US"/>
              </w:rPr>
            </w:pPr>
          </w:p>
        </w:tc>
      </w:tr>
      <w:tr w:rsidR="006318CC" w:rsidRPr="000D5494">
        <w:tc>
          <w:tcPr>
            <w:tcW w:w="1726"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042"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335"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lang w:val="en-US"/>
              </w:rPr>
            </w:pPr>
          </w:p>
        </w:tc>
      </w:tr>
      <w:tr w:rsidR="006318CC" w:rsidRPr="000D5494">
        <w:tc>
          <w:tcPr>
            <w:tcW w:w="1726"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042"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335"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lang w:val="en-US"/>
              </w:rPr>
            </w:pPr>
          </w:p>
        </w:tc>
      </w:tr>
      <w:tr w:rsidR="006318CC" w:rsidRPr="000D5494">
        <w:tc>
          <w:tcPr>
            <w:tcW w:w="1726"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042"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335"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lang w:val="en-US"/>
              </w:rPr>
            </w:pPr>
          </w:p>
        </w:tc>
      </w:tr>
    </w:tbl>
    <w:p w:rsidR="006318CC" w:rsidRPr="000D5494" w:rsidRDefault="006318CC" w:rsidP="008B4915">
      <w:pPr>
        <w:jc w:val="both"/>
        <w:rPr>
          <w:rFonts w:ascii="Times New Roman" w:hAnsi="Times New Roman" w:cs="Times New Roman"/>
        </w:rPr>
      </w:pPr>
    </w:p>
    <w:p w:rsidR="006318CC" w:rsidRPr="000D5494" w:rsidRDefault="006318CC" w:rsidP="008B4915">
      <w:pPr>
        <w:jc w:val="both"/>
        <w:rPr>
          <w:rFonts w:ascii="Times New Roman" w:hAnsi="Times New Roman" w:cs="Times New Roman"/>
        </w:rPr>
      </w:pPr>
    </w:p>
    <w:p w:rsidR="006318CC" w:rsidRPr="00DF5E69" w:rsidRDefault="006318CC" w:rsidP="008B4915">
      <w:pPr>
        <w:spacing w:line="360" w:lineRule="auto"/>
        <w:jc w:val="both"/>
        <w:rPr>
          <w:rFonts w:ascii="Times New Roman" w:hAnsi="Times New Roman" w:cs="Times New Roman"/>
          <w:sz w:val="24"/>
          <w:szCs w:val="24"/>
        </w:rPr>
      </w:pPr>
    </w:p>
    <w:p w:rsidR="006318CC" w:rsidRDefault="006318CC">
      <w:pPr>
        <w:rPr>
          <w:rFonts w:ascii="Times New Roman" w:hAnsi="Times New Roman" w:cs="Times New Roman"/>
          <w:sz w:val="24"/>
          <w:szCs w:val="24"/>
        </w:rPr>
      </w:pPr>
      <w:r>
        <w:rPr>
          <w:rFonts w:ascii="Times New Roman" w:hAnsi="Times New Roman" w:cs="Times New Roman"/>
          <w:sz w:val="24"/>
          <w:szCs w:val="24"/>
        </w:rPr>
        <w:br w:type="page"/>
      </w:r>
    </w:p>
    <w:p w:rsidR="006318CC" w:rsidRPr="00541EA7" w:rsidRDefault="006318CC" w:rsidP="00541EA7">
      <w:pPr>
        <w:pBdr>
          <w:bottom w:val="single" w:sz="12" w:space="1" w:color="auto"/>
        </w:pBdr>
        <w:spacing w:line="360" w:lineRule="auto"/>
        <w:jc w:val="both"/>
        <w:rPr>
          <w:rFonts w:ascii="Times New Roman" w:hAnsi="Times New Roman" w:cs="Times New Roman"/>
          <w:b/>
          <w:sz w:val="24"/>
          <w:szCs w:val="24"/>
        </w:rPr>
      </w:pPr>
      <w:r w:rsidRPr="00541EA7">
        <w:rPr>
          <w:rFonts w:ascii="Times New Roman" w:hAnsi="Times New Roman" w:cs="Times New Roman"/>
          <w:b/>
          <w:sz w:val="24"/>
          <w:szCs w:val="24"/>
        </w:rPr>
        <w:lastRenderedPageBreak/>
        <w:t>Παράρτημα</w:t>
      </w:r>
    </w:p>
    <w:p w:rsidR="006318CC" w:rsidRPr="00541EA7" w:rsidRDefault="006318CC" w:rsidP="00E803EC">
      <w:pPr>
        <w:jc w:val="both"/>
        <w:rPr>
          <w:rFonts w:ascii="Times New Roman" w:hAnsi="Times New Roman" w:cs="Times New Roman"/>
          <w:bCs/>
        </w:rPr>
      </w:pPr>
    </w:p>
    <w:p w:rsidR="006318CC" w:rsidRPr="00541EA7" w:rsidRDefault="006318CC" w:rsidP="00E803EC">
      <w:pPr>
        <w:jc w:val="both"/>
        <w:rPr>
          <w:rFonts w:ascii="Times New Roman" w:hAnsi="Times New Roman" w:cs="Times New Roman"/>
          <w:b/>
          <w:bCs/>
          <w:i/>
        </w:rPr>
      </w:pPr>
      <w:r w:rsidRPr="00541EA7">
        <w:rPr>
          <w:rFonts w:ascii="Times New Roman" w:hAnsi="Times New Roman" w:cs="Times New Roman"/>
          <w:b/>
          <w:bCs/>
          <w:i/>
        </w:rPr>
        <w:t>1.2 Περιγραφή πρωτοκόλλου</w:t>
      </w:r>
    </w:p>
    <w:p w:rsidR="006318CC" w:rsidRPr="00541EA7" w:rsidRDefault="006318CC" w:rsidP="00E803EC">
      <w:pPr>
        <w:jc w:val="both"/>
        <w:rPr>
          <w:rFonts w:ascii="Times New Roman" w:hAnsi="Times New Roman" w:cs="Times New Roman"/>
          <w:bCs/>
        </w:rPr>
      </w:pPr>
      <w:r w:rsidRPr="00541EA7">
        <w:rPr>
          <w:rFonts w:ascii="Times New Roman" w:hAnsi="Times New Roman" w:cs="Times New Roman"/>
          <w:bCs/>
        </w:rPr>
        <w:t xml:space="preserve">Σύμφωνα με το άρθρο 36 του </w:t>
      </w:r>
      <w:hyperlink r:id="rId10" w:history="1">
        <w:r w:rsidRPr="00541EA7">
          <w:rPr>
            <w:rStyle w:val="-"/>
            <w:rFonts w:ascii="Times New Roman" w:hAnsi="Times New Roman" w:cs="Times New Roman"/>
            <w:bCs/>
            <w:color w:val="auto"/>
          </w:rPr>
          <w:t>ΠΔ 56/2013</w:t>
        </w:r>
      </w:hyperlink>
      <w:r w:rsidRPr="00541EA7">
        <w:rPr>
          <w:rFonts w:ascii="Times New Roman" w:hAnsi="Times New Roman" w:cs="Times New Roman"/>
          <w:bCs/>
        </w:rPr>
        <w:t xml:space="preserve">, </w:t>
      </w:r>
      <w:r>
        <w:rPr>
          <w:rFonts w:ascii="Times New Roman" w:hAnsi="Times New Roman" w:cs="Times New Roman"/>
          <w:bCs/>
        </w:rPr>
        <w:t>γίνεται παράθεση</w:t>
      </w:r>
      <w:r w:rsidRPr="00541EA7">
        <w:rPr>
          <w:rFonts w:ascii="Times New Roman" w:hAnsi="Times New Roman" w:cs="Times New Roman"/>
          <w:bCs/>
        </w:rPr>
        <w:t xml:space="preserve"> το</w:t>
      </w:r>
      <w:r>
        <w:rPr>
          <w:rFonts w:ascii="Times New Roman" w:hAnsi="Times New Roman" w:cs="Times New Roman"/>
          <w:bCs/>
        </w:rPr>
        <w:t>υ</w:t>
      </w:r>
      <w:r w:rsidRPr="00541EA7">
        <w:rPr>
          <w:rFonts w:ascii="Times New Roman" w:hAnsi="Times New Roman" w:cs="Times New Roman"/>
          <w:bCs/>
        </w:rPr>
        <w:t xml:space="preserve"> προτεινόμενο</w:t>
      </w:r>
      <w:r>
        <w:rPr>
          <w:rFonts w:ascii="Times New Roman" w:hAnsi="Times New Roman" w:cs="Times New Roman"/>
          <w:bCs/>
        </w:rPr>
        <w:t>υ πρωτοκόλλου</w:t>
      </w:r>
      <w:r w:rsidRPr="00541EA7">
        <w:rPr>
          <w:rFonts w:ascii="Times New Roman" w:hAnsi="Times New Roman" w:cs="Times New Roman"/>
          <w:bCs/>
        </w:rPr>
        <w:t>, με λεπτομερές πρόγραμμα εργασίας. Η περιγραφή του πρωτοκόλλου είναι απαραίτητο να είναι αναλυτική, και να περιλαμβάνει τα εξής:</w:t>
      </w:r>
    </w:p>
    <w:p w:rsidR="006318CC" w:rsidRPr="00541EA7" w:rsidRDefault="006318CC" w:rsidP="00E803EC">
      <w:pPr>
        <w:pStyle w:val="1"/>
        <w:numPr>
          <w:ilvl w:val="0"/>
          <w:numId w:val="17"/>
        </w:numPr>
        <w:jc w:val="both"/>
        <w:rPr>
          <w:rFonts w:ascii="Times New Roman" w:hAnsi="Times New Roman" w:cs="Times New Roman"/>
        </w:rPr>
      </w:pPr>
      <w:r>
        <w:rPr>
          <w:rFonts w:ascii="Times New Roman" w:hAnsi="Times New Roman" w:cs="Times New Roman"/>
        </w:rPr>
        <w:t>Επαρκή</w:t>
      </w:r>
      <w:r w:rsidRPr="00541EA7">
        <w:rPr>
          <w:rFonts w:ascii="Times New Roman" w:hAnsi="Times New Roman" w:cs="Times New Roman"/>
        </w:rPr>
        <w:t xml:space="preserve"> επιστημονική τεκμηρίωση με παράθεση σχετικών εργασιών ώστε να είναι σαφές το υπάρχον επίπεδο γνώσης, το γενικότερο πλαίσιο, το κίνητρο και η πρωτοτυπία του προτεινόμενου πρωτοκόλλου, καθώς και τα αναμενόμενα οφέλη.</w:t>
      </w:r>
    </w:p>
    <w:p w:rsidR="006318CC" w:rsidRPr="00541EA7" w:rsidRDefault="006318CC" w:rsidP="00E803EC">
      <w:pPr>
        <w:pStyle w:val="1"/>
        <w:numPr>
          <w:ilvl w:val="0"/>
          <w:numId w:val="17"/>
        </w:numPr>
        <w:jc w:val="both"/>
        <w:rPr>
          <w:rFonts w:ascii="Times New Roman" w:hAnsi="Times New Roman" w:cs="Times New Roman"/>
        </w:rPr>
      </w:pPr>
      <w:r>
        <w:rPr>
          <w:rFonts w:ascii="Times New Roman" w:hAnsi="Times New Roman" w:cs="Times New Roman"/>
        </w:rPr>
        <w:t>Π</w:t>
      </w:r>
      <w:r w:rsidRPr="00541EA7">
        <w:rPr>
          <w:rFonts w:ascii="Times New Roman" w:hAnsi="Times New Roman" w:cs="Times New Roman"/>
        </w:rPr>
        <w:t>εριγραφή του κύριου στόχου του πρωτοκόλλου, καθώς και τυχόν δευτερευόντων στόχων, ή/και της επιστημονικής υπόθεσης που θα διερευνηθεί.</w:t>
      </w:r>
    </w:p>
    <w:p w:rsidR="006318CC" w:rsidRPr="00541EA7" w:rsidRDefault="006318CC" w:rsidP="00E803EC">
      <w:pPr>
        <w:numPr>
          <w:ilvl w:val="0"/>
          <w:numId w:val="17"/>
        </w:numPr>
        <w:jc w:val="both"/>
        <w:rPr>
          <w:rFonts w:ascii="Times New Roman" w:hAnsi="Times New Roman" w:cs="Times New Roman"/>
        </w:rPr>
      </w:pPr>
      <w:r>
        <w:rPr>
          <w:rFonts w:ascii="Times New Roman" w:hAnsi="Times New Roman" w:cs="Times New Roman"/>
        </w:rPr>
        <w:t>Αναφορά των πειραματικών ομάδων</w:t>
      </w:r>
      <w:r w:rsidRPr="00541EA7">
        <w:rPr>
          <w:rFonts w:ascii="Times New Roman" w:hAnsi="Times New Roman" w:cs="Times New Roman"/>
        </w:rPr>
        <w:t xml:space="preserve"> ώστε να είναι σαφής η διάκριση και ο αριθμός τους, καθώς και οι διαδικασίες κατανομής των ζώων</w:t>
      </w:r>
      <w:r>
        <w:rPr>
          <w:rFonts w:ascii="Times New Roman" w:hAnsi="Times New Roman" w:cs="Times New Roman"/>
        </w:rPr>
        <w:t xml:space="preserve"> σε</w:t>
      </w:r>
      <w:r w:rsidRPr="00541EA7">
        <w:rPr>
          <w:rFonts w:ascii="Times New Roman" w:hAnsi="Times New Roman" w:cs="Times New Roman"/>
        </w:rPr>
        <w:t xml:space="preserve"> ομάδες και τυχόν μέτρα για την αποφυγή μεροληψίας (</w:t>
      </w:r>
      <w:r w:rsidRPr="00541EA7">
        <w:rPr>
          <w:rFonts w:ascii="Times New Roman" w:hAnsi="Times New Roman" w:cs="Times New Roman"/>
          <w:lang w:val="en-US"/>
        </w:rPr>
        <w:t>bias</w:t>
      </w:r>
      <w:r w:rsidRPr="00541EA7">
        <w:rPr>
          <w:rFonts w:ascii="Times New Roman" w:hAnsi="Times New Roman" w:cs="Times New Roman"/>
        </w:rPr>
        <w:t>).</w:t>
      </w:r>
    </w:p>
    <w:p w:rsidR="006318CC" w:rsidRPr="00541EA7" w:rsidRDefault="006318CC" w:rsidP="00E803EC">
      <w:pPr>
        <w:numPr>
          <w:ilvl w:val="0"/>
          <w:numId w:val="17"/>
        </w:numPr>
        <w:jc w:val="both"/>
        <w:rPr>
          <w:rFonts w:ascii="Times New Roman" w:hAnsi="Times New Roman" w:cs="Times New Roman"/>
        </w:rPr>
      </w:pPr>
      <w:r>
        <w:rPr>
          <w:rFonts w:ascii="Times New Roman" w:hAnsi="Times New Roman" w:cs="Times New Roman"/>
        </w:rPr>
        <w:t>Ε</w:t>
      </w:r>
      <w:r w:rsidRPr="00541EA7">
        <w:rPr>
          <w:rFonts w:ascii="Times New Roman" w:hAnsi="Times New Roman" w:cs="Times New Roman"/>
        </w:rPr>
        <w:t>ίδος, στέλεχος, κατάσταση γενετικής τροποποίησης, φύλο, ηλικία – αποδεκτό εύρος ηλικίας, σωματικό βάρος – αποδεκτό εύρος σωμ</w:t>
      </w:r>
      <w:r>
        <w:rPr>
          <w:rFonts w:ascii="Times New Roman" w:hAnsi="Times New Roman" w:cs="Times New Roman"/>
        </w:rPr>
        <w:t>ατικού βάρους, κατάσταση υγείας και</w:t>
      </w:r>
      <w:r w:rsidRPr="00541EA7">
        <w:rPr>
          <w:rFonts w:ascii="Times New Roman" w:hAnsi="Times New Roman" w:cs="Times New Roman"/>
        </w:rPr>
        <w:t xml:space="preserve"> πηγή προέλευσης των ζώων. Περιγραφή σε συνεννόηση με την εγκατάσταση χρήσης τ</w:t>
      </w:r>
      <w:r>
        <w:rPr>
          <w:rFonts w:ascii="Times New Roman" w:hAnsi="Times New Roman" w:cs="Times New Roman"/>
        </w:rPr>
        <w:t>ων συνθηκών</w:t>
      </w:r>
      <w:r w:rsidRPr="00541EA7">
        <w:rPr>
          <w:rFonts w:ascii="Times New Roman" w:hAnsi="Times New Roman" w:cs="Times New Roman"/>
        </w:rPr>
        <w:t xml:space="preserve"> στέγασης και φροντίδας, διευκρίνιση και αιτιολόγηση εφόσον απαιτούνται συνθήκες στέγασης και φροντίδας διαφορετικές από τις συνήθεις (π.χ. απουσία κοινωνικής στέγασης), είτε λόγω χαρακτηριστικών του ζωικού προτύπου είτε λόγω απαιτήσεων του πρωτοκόλλου.</w:t>
      </w:r>
    </w:p>
    <w:p w:rsidR="006318CC" w:rsidRPr="00897637" w:rsidRDefault="006318CC" w:rsidP="00897637">
      <w:pPr>
        <w:numPr>
          <w:ilvl w:val="0"/>
          <w:numId w:val="17"/>
        </w:numPr>
        <w:jc w:val="both"/>
        <w:rPr>
          <w:rFonts w:ascii="Times New Roman" w:hAnsi="Times New Roman" w:cs="Times New Roman"/>
        </w:rPr>
      </w:pPr>
      <w:r>
        <w:rPr>
          <w:rFonts w:ascii="Times New Roman" w:hAnsi="Times New Roman" w:cs="Times New Roman"/>
        </w:rPr>
        <w:t>Α</w:t>
      </w:r>
      <w:r w:rsidRPr="00541EA7">
        <w:rPr>
          <w:rFonts w:ascii="Times New Roman" w:hAnsi="Times New Roman" w:cs="Times New Roman"/>
        </w:rPr>
        <w:t xml:space="preserve">ναλυτική περιγραφή όλων των διαδικασιών για κάθε πειραματική ομάδα, συμπεριλαμβανομένων και των ομάδων ελέγχου. </w:t>
      </w:r>
      <w:r w:rsidRPr="00897637">
        <w:rPr>
          <w:rFonts w:ascii="Times New Roman" w:hAnsi="Times New Roman" w:cs="Times New Roman"/>
        </w:rPr>
        <w:t>Στην περιγραφή των διαδικασιών συμπεριλαμβάνεται κάθε διαδικασία που θα εκτελεστεί, όπως για παράδειγμα:</w:t>
      </w:r>
      <w:r>
        <w:rPr>
          <w:rFonts w:ascii="Times New Roman" w:hAnsi="Times New Roman" w:cs="Times New Roman"/>
        </w:rPr>
        <w:t xml:space="preserve"> χ</w:t>
      </w:r>
      <w:r w:rsidRPr="00897637">
        <w:rPr>
          <w:rFonts w:ascii="Times New Roman" w:hAnsi="Times New Roman" w:cs="Times New Roman"/>
        </w:rPr>
        <w:t xml:space="preserve">ορήγηση </w:t>
      </w:r>
      <w:r>
        <w:rPr>
          <w:rFonts w:ascii="Times New Roman" w:hAnsi="Times New Roman" w:cs="Times New Roman"/>
        </w:rPr>
        <w:t>ουσίας</w:t>
      </w:r>
      <w:r w:rsidRPr="00897637">
        <w:rPr>
          <w:rFonts w:ascii="Times New Roman" w:hAnsi="Times New Roman" w:cs="Times New Roman"/>
        </w:rPr>
        <w:t xml:space="preserve"> (ενδεικτική βιβλιογραφία: </w:t>
      </w:r>
      <w:r w:rsidRPr="00897637">
        <w:rPr>
          <w:rFonts w:ascii="Times New Roman" w:hAnsi="Times New Roman" w:cs="Times New Roman"/>
          <w:lang w:val="en-US"/>
        </w:rPr>
        <w:t>Diehl</w:t>
      </w:r>
      <w:r w:rsidRPr="00897637">
        <w:rPr>
          <w:rFonts w:ascii="Times New Roman" w:hAnsi="Times New Roman" w:cs="Times New Roman"/>
        </w:rPr>
        <w:t xml:space="preserve"> </w:t>
      </w:r>
      <w:r w:rsidRPr="00897637">
        <w:rPr>
          <w:rFonts w:ascii="Times New Roman" w:hAnsi="Times New Roman" w:cs="Times New Roman"/>
          <w:lang w:val="en-US"/>
        </w:rPr>
        <w:t>et</w:t>
      </w:r>
      <w:r w:rsidRPr="00897637">
        <w:rPr>
          <w:rFonts w:ascii="Times New Roman" w:hAnsi="Times New Roman" w:cs="Times New Roman"/>
        </w:rPr>
        <w:t xml:space="preserve"> </w:t>
      </w:r>
      <w:r w:rsidRPr="00897637">
        <w:rPr>
          <w:rFonts w:ascii="Times New Roman" w:hAnsi="Times New Roman" w:cs="Times New Roman"/>
          <w:lang w:val="en-US"/>
        </w:rPr>
        <w:t>al</w:t>
      </w:r>
      <w:r w:rsidRPr="00897637">
        <w:rPr>
          <w:rFonts w:ascii="Times New Roman" w:hAnsi="Times New Roman" w:cs="Times New Roman"/>
        </w:rPr>
        <w:t xml:space="preserve">., 2001, </w:t>
      </w:r>
      <w:r w:rsidRPr="00897637">
        <w:rPr>
          <w:rFonts w:ascii="Times New Roman" w:hAnsi="Times New Roman" w:cs="Times New Roman"/>
          <w:lang w:val="en-US"/>
        </w:rPr>
        <w:t>A</w:t>
      </w:r>
      <w:r w:rsidRPr="00897637">
        <w:rPr>
          <w:rFonts w:ascii="Times New Roman" w:hAnsi="Times New Roman" w:cs="Times New Roman"/>
        </w:rPr>
        <w:t xml:space="preserve"> </w:t>
      </w:r>
      <w:r w:rsidRPr="00897637">
        <w:rPr>
          <w:rFonts w:ascii="Times New Roman" w:hAnsi="Times New Roman" w:cs="Times New Roman"/>
          <w:lang w:val="en-US"/>
        </w:rPr>
        <w:t>Good</w:t>
      </w:r>
      <w:r w:rsidRPr="00897637">
        <w:rPr>
          <w:rFonts w:ascii="Times New Roman" w:hAnsi="Times New Roman" w:cs="Times New Roman"/>
        </w:rPr>
        <w:t xml:space="preserve"> </w:t>
      </w:r>
      <w:r w:rsidRPr="00897637">
        <w:rPr>
          <w:rFonts w:ascii="Times New Roman" w:hAnsi="Times New Roman" w:cs="Times New Roman"/>
          <w:lang w:val="en-US"/>
        </w:rPr>
        <w:t>Practice</w:t>
      </w:r>
      <w:r w:rsidRPr="00897637">
        <w:rPr>
          <w:rFonts w:ascii="Times New Roman" w:hAnsi="Times New Roman" w:cs="Times New Roman"/>
        </w:rPr>
        <w:t xml:space="preserve"> </w:t>
      </w:r>
      <w:r w:rsidRPr="00897637">
        <w:rPr>
          <w:rFonts w:ascii="Times New Roman" w:hAnsi="Times New Roman" w:cs="Times New Roman"/>
          <w:lang w:val="en-US"/>
        </w:rPr>
        <w:t>Guide</w:t>
      </w:r>
      <w:r w:rsidRPr="00897637">
        <w:rPr>
          <w:rFonts w:ascii="Times New Roman" w:hAnsi="Times New Roman" w:cs="Times New Roman"/>
        </w:rPr>
        <w:t xml:space="preserve"> </w:t>
      </w:r>
      <w:r w:rsidRPr="00897637">
        <w:rPr>
          <w:rFonts w:ascii="Times New Roman" w:hAnsi="Times New Roman" w:cs="Times New Roman"/>
          <w:lang w:val="en-US"/>
        </w:rPr>
        <w:t>to</w:t>
      </w:r>
      <w:r w:rsidRPr="00897637">
        <w:rPr>
          <w:rFonts w:ascii="Times New Roman" w:hAnsi="Times New Roman" w:cs="Times New Roman"/>
        </w:rPr>
        <w:t xml:space="preserve"> </w:t>
      </w:r>
      <w:r w:rsidRPr="00897637">
        <w:rPr>
          <w:rFonts w:ascii="Times New Roman" w:hAnsi="Times New Roman" w:cs="Times New Roman"/>
          <w:lang w:val="en-US"/>
        </w:rPr>
        <w:t>the</w:t>
      </w:r>
      <w:r w:rsidRPr="00897637">
        <w:rPr>
          <w:rFonts w:ascii="Times New Roman" w:hAnsi="Times New Roman" w:cs="Times New Roman"/>
        </w:rPr>
        <w:t xml:space="preserve"> </w:t>
      </w:r>
      <w:r w:rsidRPr="00897637">
        <w:rPr>
          <w:rFonts w:ascii="Times New Roman" w:hAnsi="Times New Roman" w:cs="Times New Roman"/>
          <w:lang w:val="en-US"/>
        </w:rPr>
        <w:t>Administration</w:t>
      </w:r>
      <w:r w:rsidRPr="00897637">
        <w:rPr>
          <w:rFonts w:ascii="Times New Roman" w:hAnsi="Times New Roman" w:cs="Times New Roman"/>
        </w:rPr>
        <w:t xml:space="preserve"> </w:t>
      </w:r>
      <w:r w:rsidRPr="00897637">
        <w:rPr>
          <w:rFonts w:ascii="Times New Roman" w:hAnsi="Times New Roman" w:cs="Times New Roman"/>
          <w:lang w:val="en-US"/>
        </w:rPr>
        <w:t>of</w:t>
      </w:r>
      <w:r w:rsidRPr="00897637">
        <w:rPr>
          <w:rFonts w:ascii="Times New Roman" w:hAnsi="Times New Roman" w:cs="Times New Roman"/>
        </w:rPr>
        <w:t xml:space="preserve"> </w:t>
      </w:r>
      <w:r w:rsidRPr="00897637">
        <w:rPr>
          <w:rFonts w:ascii="Times New Roman" w:hAnsi="Times New Roman" w:cs="Times New Roman"/>
          <w:lang w:val="en-US"/>
        </w:rPr>
        <w:t>Substances</w:t>
      </w:r>
      <w:r w:rsidRPr="00897637">
        <w:rPr>
          <w:rFonts w:ascii="Times New Roman" w:hAnsi="Times New Roman" w:cs="Times New Roman"/>
        </w:rPr>
        <w:t xml:space="preserve"> </w:t>
      </w:r>
      <w:r w:rsidRPr="00897637">
        <w:rPr>
          <w:rFonts w:ascii="Times New Roman" w:hAnsi="Times New Roman" w:cs="Times New Roman"/>
          <w:lang w:val="en-US"/>
        </w:rPr>
        <w:t>and</w:t>
      </w:r>
      <w:r w:rsidRPr="00897637">
        <w:rPr>
          <w:rFonts w:ascii="Times New Roman" w:hAnsi="Times New Roman" w:cs="Times New Roman"/>
        </w:rPr>
        <w:t xml:space="preserve"> </w:t>
      </w:r>
      <w:r w:rsidRPr="00897637">
        <w:rPr>
          <w:rFonts w:ascii="Times New Roman" w:hAnsi="Times New Roman" w:cs="Times New Roman"/>
          <w:lang w:val="en-US"/>
        </w:rPr>
        <w:t>Removal</w:t>
      </w:r>
      <w:r w:rsidRPr="00897637">
        <w:rPr>
          <w:rFonts w:ascii="Times New Roman" w:hAnsi="Times New Roman" w:cs="Times New Roman"/>
        </w:rPr>
        <w:t xml:space="preserve"> </w:t>
      </w:r>
      <w:r w:rsidRPr="00897637">
        <w:rPr>
          <w:rFonts w:ascii="Times New Roman" w:hAnsi="Times New Roman" w:cs="Times New Roman"/>
          <w:lang w:val="en-US"/>
        </w:rPr>
        <w:t>of</w:t>
      </w:r>
      <w:r w:rsidRPr="00897637">
        <w:rPr>
          <w:rFonts w:ascii="Times New Roman" w:hAnsi="Times New Roman" w:cs="Times New Roman"/>
        </w:rPr>
        <w:t xml:space="preserve"> </w:t>
      </w:r>
      <w:r w:rsidRPr="00897637">
        <w:rPr>
          <w:rFonts w:ascii="Times New Roman" w:hAnsi="Times New Roman" w:cs="Times New Roman"/>
          <w:lang w:val="en-US"/>
        </w:rPr>
        <w:t>Blood</w:t>
      </w:r>
      <w:r w:rsidRPr="00897637">
        <w:rPr>
          <w:rFonts w:ascii="Times New Roman" w:hAnsi="Times New Roman" w:cs="Times New Roman"/>
        </w:rPr>
        <w:t xml:space="preserve">, </w:t>
      </w:r>
      <w:r w:rsidRPr="00897637">
        <w:rPr>
          <w:rFonts w:ascii="Times New Roman" w:hAnsi="Times New Roman" w:cs="Times New Roman"/>
          <w:lang w:val="en-US"/>
        </w:rPr>
        <w:t>Including</w:t>
      </w:r>
      <w:r w:rsidRPr="00897637">
        <w:rPr>
          <w:rFonts w:ascii="Times New Roman" w:hAnsi="Times New Roman" w:cs="Times New Roman"/>
        </w:rPr>
        <w:t xml:space="preserve"> </w:t>
      </w:r>
      <w:r w:rsidRPr="00897637">
        <w:rPr>
          <w:rFonts w:ascii="Times New Roman" w:hAnsi="Times New Roman" w:cs="Times New Roman"/>
          <w:lang w:val="en-US"/>
        </w:rPr>
        <w:t>Routes</w:t>
      </w:r>
      <w:r w:rsidRPr="00897637">
        <w:rPr>
          <w:rFonts w:ascii="Times New Roman" w:hAnsi="Times New Roman" w:cs="Times New Roman"/>
        </w:rPr>
        <w:t xml:space="preserve"> </w:t>
      </w:r>
      <w:r w:rsidRPr="00897637">
        <w:rPr>
          <w:rFonts w:ascii="Times New Roman" w:hAnsi="Times New Roman" w:cs="Times New Roman"/>
          <w:lang w:val="en-US"/>
        </w:rPr>
        <w:t>and</w:t>
      </w:r>
      <w:r w:rsidRPr="00897637">
        <w:rPr>
          <w:rFonts w:ascii="Times New Roman" w:hAnsi="Times New Roman" w:cs="Times New Roman"/>
        </w:rPr>
        <w:t xml:space="preserve"> </w:t>
      </w:r>
      <w:r w:rsidRPr="00897637">
        <w:rPr>
          <w:rFonts w:ascii="Times New Roman" w:hAnsi="Times New Roman" w:cs="Times New Roman"/>
          <w:lang w:val="en-US"/>
        </w:rPr>
        <w:t>Volumes</w:t>
      </w:r>
      <w:r>
        <w:rPr>
          <w:rFonts w:ascii="Times New Roman" w:hAnsi="Times New Roman" w:cs="Times New Roman"/>
        </w:rPr>
        <w:t>), α</w:t>
      </w:r>
      <w:r w:rsidRPr="00897637">
        <w:rPr>
          <w:rFonts w:ascii="Times New Roman" w:hAnsi="Times New Roman" w:cs="Times New Roman"/>
        </w:rPr>
        <w:t xml:space="preserve">ιμοληψία (όγκος, συχνότητα, μέθοδος λήψης  – ενδεικτική βιβλιογραφία: </w:t>
      </w:r>
      <w:r w:rsidRPr="00897637">
        <w:rPr>
          <w:rFonts w:ascii="Times New Roman" w:hAnsi="Times New Roman" w:cs="Times New Roman"/>
          <w:lang w:val="en-US"/>
        </w:rPr>
        <w:t>Diehl</w:t>
      </w:r>
      <w:r w:rsidRPr="00897637">
        <w:rPr>
          <w:rFonts w:ascii="Times New Roman" w:hAnsi="Times New Roman" w:cs="Times New Roman"/>
        </w:rPr>
        <w:t xml:space="preserve"> </w:t>
      </w:r>
      <w:r w:rsidRPr="00897637">
        <w:rPr>
          <w:rFonts w:ascii="Times New Roman" w:hAnsi="Times New Roman" w:cs="Times New Roman"/>
          <w:lang w:val="en-US"/>
        </w:rPr>
        <w:t>et</w:t>
      </w:r>
      <w:r w:rsidRPr="00897637">
        <w:rPr>
          <w:rFonts w:ascii="Times New Roman" w:hAnsi="Times New Roman" w:cs="Times New Roman"/>
        </w:rPr>
        <w:t xml:space="preserve"> </w:t>
      </w:r>
      <w:r w:rsidRPr="00897637">
        <w:rPr>
          <w:rFonts w:ascii="Times New Roman" w:hAnsi="Times New Roman" w:cs="Times New Roman"/>
          <w:lang w:val="en-US"/>
        </w:rPr>
        <w:t>al</w:t>
      </w:r>
      <w:r>
        <w:rPr>
          <w:rFonts w:ascii="Times New Roman" w:hAnsi="Times New Roman" w:cs="Times New Roman"/>
        </w:rPr>
        <w:t>., 2001), ά</w:t>
      </w:r>
      <w:r w:rsidRPr="00897637">
        <w:rPr>
          <w:rFonts w:ascii="Times New Roman" w:hAnsi="Times New Roman" w:cs="Times New Roman"/>
        </w:rPr>
        <w:t>λλοι χειρισμοί (ζύγιση, άλλες παρε</w:t>
      </w:r>
      <w:r>
        <w:rPr>
          <w:rFonts w:ascii="Times New Roman" w:hAnsi="Times New Roman" w:cs="Times New Roman"/>
        </w:rPr>
        <w:t>μβάσεις με ή χωρίς αναισθησία), χ</w:t>
      </w:r>
      <w:r w:rsidRPr="00897637">
        <w:rPr>
          <w:rFonts w:ascii="Times New Roman" w:hAnsi="Times New Roman" w:cs="Times New Roman"/>
        </w:rPr>
        <w:t>ειρουργικές επεμβάσεις (χειρουργική μέθοδος συμπεριλαμβανομένης της αναισθησίας και περιεγχειρητ</w:t>
      </w:r>
      <w:r>
        <w:rPr>
          <w:rFonts w:ascii="Times New Roman" w:hAnsi="Times New Roman" w:cs="Times New Roman"/>
        </w:rPr>
        <w:t>ικής αγωγής, υλικά, εξοπλισμός), μ</w:t>
      </w:r>
      <w:r w:rsidRPr="00897637">
        <w:rPr>
          <w:rFonts w:ascii="Times New Roman" w:hAnsi="Times New Roman" w:cs="Times New Roman"/>
        </w:rPr>
        <w:t xml:space="preserve">ετρήσεις και δειγματοληψίες (αναλυτική αναφορά όλων των μετρήσεων και δειγματοληψιών, συχνότητα, μέθοδος – συμπεριλαμβανομένης τόσο της μεθόδου λήψης όσο και της μεθόδου επεξεργασίας των δειγμάτων όπου </w:t>
      </w:r>
      <w:r>
        <w:rPr>
          <w:rFonts w:ascii="Times New Roman" w:hAnsi="Times New Roman" w:cs="Times New Roman"/>
        </w:rPr>
        <w:t>ενδείκνυται, υλικά, εξοπλισμός), ε</w:t>
      </w:r>
      <w:r w:rsidRPr="00897637">
        <w:rPr>
          <w:rFonts w:ascii="Times New Roman" w:hAnsi="Times New Roman" w:cs="Times New Roman"/>
        </w:rPr>
        <w:t>υθανασία (περιγραφή της μεθόδου και αιτιολόγηση της επιλογής).</w:t>
      </w:r>
    </w:p>
    <w:p w:rsidR="006318CC" w:rsidRPr="00897637" w:rsidRDefault="006318CC" w:rsidP="00897637">
      <w:pPr>
        <w:numPr>
          <w:ilvl w:val="0"/>
          <w:numId w:val="17"/>
        </w:numPr>
        <w:jc w:val="both"/>
        <w:rPr>
          <w:rFonts w:ascii="Times New Roman" w:hAnsi="Times New Roman" w:cs="Times New Roman"/>
        </w:rPr>
      </w:pPr>
      <w:r w:rsidRPr="00897637">
        <w:rPr>
          <w:rFonts w:ascii="Times New Roman" w:hAnsi="Times New Roman" w:cs="Times New Roman"/>
        </w:rPr>
        <w:t>Για κάθε χορηγούμενη ουσία:</w:t>
      </w:r>
    </w:p>
    <w:p w:rsidR="006318CC" w:rsidRPr="00541EA7" w:rsidRDefault="006318CC" w:rsidP="00897637">
      <w:pPr>
        <w:numPr>
          <w:ilvl w:val="0"/>
          <w:numId w:val="24"/>
        </w:numPr>
        <w:jc w:val="both"/>
        <w:rPr>
          <w:rFonts w:ascii="Times New Roman" w:hAnsi="Times New Roman" w:cs="Times New Roman"/>
        </w:rPr>
      </w:pPr>
      <w:r w:rsidRPr="00541EA7">
        <w:rPr>
          <w:rFonts w:ascii="Times New Roman" w:hAnsi="Times New Roman" w:cs="Times New Roman"/>
        </w:rPr>
        <w:t>αναφορά της δραστικής ουσίας, διευκρινίζοντας εάν πρόκειται να χρησιμοποιηθεί υπάρχον εμπορικό σκεύασμα και ποιο, ή εάν θα γίνει επεξεργασία πρώτης ύλης στο εργαστήριο με περιγραφή της προέλευσής της, του τρόπου διάλυσης και των εκδόχων, συμπεριλαμβάνοντας στοιχεία για την ασφάλεια χορήγησης στα ζώα καθώς και τυχόν ειδικές οδηγίες για τον χειρισμό των ουσιών σε σχέση με την ασφάλεια του προσωπικού,</w:t>
      </w:r>
    </w:p>
    <w:p w:rsidR="006318CC" w:rsidRDefault="006318CC" w:rsidP="00C03236">
      <w:pPr>
        <w:numPr>
          <w:ilvl w:val="0"/>
          <w:numId w:val="24"/>
        </w:numPr>
        <w:jc w:val="both"/>
        <w:rPr>
          <w:rFonts w:ascii="Times New Roman" w:hAnsi="Times New Roman" w:cs="Times New Roman"/>
        </w:rPr>
      </w:pPr>
      <w:r w:rsidRPr="00541EA7">
        <w:rPr>
          <w:rFonts w:ascii="Times New Roman" w:hAnsi="Times New Roman" w:cs="Times New Roman"/>
        </w:rPr>
        <w:t>αναφορά της δοσολογίας (δόση, οδός χορήγησης, συχνότητα, διάρκεια, μέθοδος χορήγησης  – λαμβάνοντας υπόψη τον χορηγούμενο όγκο σε σχέση με το βάρος του ζώου και τις οδηγίες ορθής πρακτικής).</w:t>
      </w:r>
    </w:p>
    <w:p w:rsidR="006318CC" w:rsidRPr="00C03236" w:rsidRDefault="006318CC" w:rsidP="00C03236">
      <w:pPr>
        <w:numPr>
          <w:ilvl w:val="0"/>
          <w:numId w:val="24"/>
        </w:numPr>
        <w:jc w:val="both"/>
        <w:rPr>
          <w:rFonts w:ascii="Times New Roman" w:hAnsi="Times New Roman" w:cs="Times New Roman"/>
        </w:rPr>
      </w:pPr>
      <w:r>
        <w:rPr>
          <w:rFonts w:ascii="Times New Roman" w:hAnsi="Times New Roman" w:cs="Times New Roman"/>
        </w:rPr>
        <w:t>α</w:t>
      </w:r>
      <w:r w:rsidRPr="00C03236">
        <w:rPr>
          <w:rFonts w:ascii="Times New Roman" w:hAnsi="Times New Roman" w:cs="Times New Roman"/>
        </w:rPr>
        <w:t xml:space="preserve">ναφορά στα συγκεκριμένα στοιχεία των χημικών ή/και φαρμακευτικών ουσιών καθώς και των μηχανημάτων που θα χρησιμοποιηθούν (π.χ. </w:t>
      </w:r>
      <w:r w:rsidRPr="00C03236">
        <w:rPr>
          <w:rFonts w:ascii="Times New Roman" w:hAnsi="Times New Roman" w:cs="Times New Roman"/>
          <w:lang w:val="en-US"/>
        </w:rPr>
        <w:t>SubstanceX</w:t>
      </w:r>
      <w:r w:rsidRPr="00C03236">
        <w:rPr>
          <w:rFonts w:ascii="Times New Roman" w:hAnsi="Times New Roman" w:cs="Times New Roman"/>
        </w:rPr>
        <w:t xml:space="preserve">, </w:t>
      </w:r>
      <w:r w:rsidRPr="00C03236">
        <w:rPr>
          <w:rFonts w:ascii="Times New Roman" w:hAnsi="Times New Roman" w:cs="Times New Roman"/>
          <w:lang w:val="en-US"/>
        </w:rPr>
        <w:t>Sigma</w:t>
      </w:r>
      <w:r w:rsidRPr="00C03236">
        <w:rPr>
          <w:rFonts w:ascii="Times New Roman" w:hAnsi="Times New Roman" w:cs="Times New Roman"/>
        </w:rPr>
        <w:t>-</w:t>
      </w:r>
      <w:r w:rsidRPr="00C03236">
        <w:rPr>
          <w:rFonts w:ascii="Times New Roman" w:hAnsi="Times New Roman" w:cs="Times New Roman"/>
          <w:lang w:val="en-US"/>
        </w:rPr>
        <w:t>Aldrich</w:t>
      </w:r>
      <w:r w:rsidRPr="00C03236">
        <w:rPr>
          <w:rFonts w:ascii="Times New Roman" w:hAnsi="Times New Roman" w:cs="Times New Roman"/>
        </w:rPr>
        <w:t xml:space="preserve">, </w:t>
      </w:r>
      <w:r w:rsidRPr="00C03236">
        <w:rPr>
          <w:rFonts w:ascii="Times New Roman" w:hAnsi="Times New Roman" w:cs="Times New Roman"/>
          <w:lang w:val="en-US"/>
        </w:rPr>
        <w:t>CAS</w:t>
      </w:r>
      <w:r w:rsidRPr="00C03236">
        <w:rPr>
          <w:rFonts w:ascii="Times New Roman" w:hAnsi="Times New Roman" w:cs="Times New Roman"/>
        </w:rPr>
        <w:t xml:space="preserve"> 25843-45-2, </w:t>
      </w:r>
      <w:r w:rsidRPr="00C03236">
        <w:rPr>
          <w:rFonts w:ascii="Times New Roman" w:hAnsi="Times New Roman" w:cs="Times New Roman"/>
          <w:lang w:val="en-US"/>
        </w:rPr>
        <w:t>Cat</w:t>
      </w:r>
      <w:r w:rsidRPr="00C03236">
        <w:rPr>
          <w:rFonts w:ascii="Times New Roman" w:hAnsi="Times New Roman" w:cs="Times New Roman"/>
        </w:rPr>
        <w:t xml:space="preserve"># </w:t>
      </w:r>
      <w:r w:rsidRPr="00C03236">
        <w:rPr>
          <w:rFonts w:ascii="Times New Roman" w:hAnsi="Times New Roman" w:cs="Times New Roman"/>
          <w:lang w:val="en-US"/>
        </w:rPr>
        <w:t>A</w:t>
      </w:r>
      <w:r w:rsidRPr="00C03236">
        <w:rPr>
          <w:rFonts w:ascii="Times New Roman" w:hAnsi="Times New Roman" w:cs="Times New Roman"/>
        </w:rPr>
        <w:t>4586, π.χ. Α</w:t>
      </w:r>
      <w:r w:rsidRPr="00C03236">
        <w:rPr>
          <w:rFonts w:ascii="Times New Roman" w:hAnsi="Times New Roman" w:cs="Times New Roman"/>
          <w:lang w:val="en-US"/>
        </w:rPr>
        <w:t>nesthesia</w:t>
      </w:r>
      <w:r w:rsidRPr="00C03236">
        <w:rPr>
          <w:rFonts w:ascii="Times New Roman" w:hAnsi="Times New Roman" w:cs="Times New Roman"/>
        </w:rPr>
        <w:t xml:space="preserve"> </w:t>
      </w:r>
      <w:r w:rsidRPr="00C03236">
        <w:rPr>
          <w:rFonts w:ascii="Times New Roman" w:hAnsi="Times New Roman" w:cs="Times New Roman"/>
          <w:lang w:val="en-US"/>
        </w:rPr>
        <w:t>Ventilator</w:t>
      </w:r>
      <w:r w:rsidRPr="00C03236">
        <w:rPr>
          <w:rFonts w:ascii="Times New Roman" w:hAnsi="Times New Roman" w:cs="Times New Roman"/>
        </w:rPr>
        <w:t xml:space="preserve"> </w:t>
      </w:r>
      <w:r w:rsidRPr="00C03236">
        <w:rPr>
          <w:rFonts w:ascii="Times New Roman" w:hAnsi="Times New Roman" w:cs="Times New Roman"/>
          <w:lang w:val="en-US"/>
        </w:rPr>
        <w:t>Type</w:t>
      </w:r>
      <w:r w:rsidRPr="00C03236">
        <w:rPr>
          <w:rFonts w:ascii="Times New Roman" w:hAnsi="Times New Roman" w:cs="Times New Roman"/>
        </w:rPr>
        <w:t xml:space="preserve"> </w:t>
      </w:r>
      <w:r w:rsidRPr="00C03236">
        <w:rPr>
          <w:rFonts w:ascii="Times New Roman" w:hAnsi="Times New Roman" w:cs="Times New Roman"/>
          <w:lang w:val="en-US"/>
        </w:rPr>
        <w:t>X</w:t>
      </w:r>
      <w:r w:rsidRPr="00C03236">
        <w:rPr>
          <w:rFonts w:ascii="Times New Roman" w:hAnsi="Times New Roman" w:cs="Times New Roman"/>
        </w:rPr>
        <w:t xml:space="preserve">, </w:t>
      </w:r>
      <w:r w:rsidRPr="00C03236">
        <w:rPr>
          <w:rFonts w:ascii="Times New Roman" w:hAnsi="Times New Roman" w:cs="Times New Roman"/>
          <w:lang w:val="en-US"/>
        </w:rPr>
        <w:t>Company</w:t>
      </w:r>
      <w:r w:rsidRPr="00C03236">
        <w:rPr>
          <w:rFonts w:ascii="Times New Roman" w:hAnsi="Times New Roman" w:cs="Times New Roman"/>
        </w:rPr>
        <w:t xml:space="preserve"> </w:t>
      </w:r>
      <w:r w:rsidRPr="00C03236">
        <w:rPr>
          <w:rFonts w:ascii="Times New Roman" w:hAnsi="Times New Roman" w:cs="Times New Roman"/>
          <w:lang w:val="en-US"/>
        </w:rPr>
        <w:t>X</w:t>
      </w:r>
      <w:r w:rsidRPr="00C03236">
        <w:rPr>
          <w:rFonts w:ascii="Times New Roman" w:hAnsi="Times New Roman" w:cs="Times New Roman"/>
        </w:rPr>
        <w:t xml:space="preserve">, </w:t>
      </w:r>
      <w:r w:rsidRPr="00C03236">
        <w:rPr>
          <w:rFonts w:ascii="Times New Roman" w:hAnsi="Times New Roman" w:cs="Times New Roman"/>
          <w:lang w:val="en-US"/>
        </w:rPr>
        <w:t>Country</w:t>
      </w:r>
      <w:r w:rsidRPr="00C03236">
        <w:rPr>
          <w:rFonts w:ascii="Times New Roman" w:hAnsi="Times New Roman" w:cs="Times New Roman"/>
        </w:rPr>
        <w:t xml:space="preserve"> </w:t>
      </w:r>
      <w:r w:rsidRPr="00C03236">
        <w:rPr>
          <w:rFonts w:ascii="Times New Roman" w:hAnsi="Times New Roman" w:cs="Times New Roman"/>
          <w:lang w:val="en-US"/>
        </w:rPr>
        <w:t>X</w:t>
      </w:r>
      <w:r w:rsidRPr="00C03236">
        <w:rPr>
          <w:rFonts w:ascii="Times New Roman" w:hAnsi="Times New Roman" w:cs="Times New Roman"/>
        </w:rPr>
        <w:t>).</w:t>
      </w:r>
    </w:p>
    <w:p w:rsidR="006318CC" w:rsidRPr="00497798" w:rsidRDefault="006318CC" w:rsidP="00497798">
      <w:pPr>
        <w:pStyle w:val="1"/>
        <w:numPr>
          <w:ilvl w:val="0"/>
          <w:numId w:val="17"/>
        </w:numPr>
        <w:jc w:val="both"/>
        <w:rPr>
          <w:rFonts w:ascii="Times New Roman" w:hAnsi="Times New Roman" w:cs="Times New Roman"/>
        </w:rPr>
      </w:pPr>
      <w:r w:rsidRPr="00497798">
        <w:rPr>
          <w:rFonts w:ascii="Times New Roman" w:hAnsi="Times New Roman" w:cs="Times New Roman"/>
        </w:rPr>
        <w:t>Αιτιολόγηση της επιλογής των διαδικασιών και μεθόδων με βάση τους στόχους του πρωτοκόλλου, τη συνήθη επιστημονική πρακτική και την εφαρμογή της αρχής της αντικατάστασης, μείωσης και βελτίωσης των διαδικασιών (3</w:t>
      </w:r>
      <w:r w:rsidRPr="00497798">
        <w:rPr>
          <w:rFonts w:ascii="Times New Roman" w:hAnsi="Times New Roman" w:cs="Times New Roman"/>
          <w:lang w:val="en-US"/>
        </w:rPr>
        <w:t>Rs</w:t>
      </w:r>
      <w:r w:rsidRPr="00497798">
        <w:rPr>
          <w:rFonts w:ascii="Times New Roman" w:hAnsi="Times New Roman" w:cs="Times New Roman"/>
        </w:rPr>
        <w:t>). Ιδιαίτερη μνεία θα πρέπει να γίνεται σε περίπτωση που δεν ακολουθούνται αναγνωρισμένες ορθές πρακτικές, π.χ. μη χρήση αναλγητικών, εναλλακτική μέθοδος ευθανασίας.</w:t>
      </w:r>
    </w:p>
    <w:p w:rsidR="006318CC" w:rsidRPr="00497798" w:rsidRDefault="006318CC" w:rsidP="00497798">
      <w:pPr>
        <w:pStyle w:val="1"/>
        <w:numPr>
          <w:ilvl w:val="0"/>
          <w:numId w:val="17"/>
        </w:numPr>
        <w:jc w:val="both"/>
        <w:rPr>
          <w:rFonts w:ascii="Times New Roman" w:hAnsi="Times New Roman" w:cs="Times New Roman"/>
        </w:rPr>
      </w:pPr>
      <w:r w:rsidRPr="00497798">
        <w:rPr>
          <w:rFonts w:ascii="Times New Roman" w:hAnsi="Times New Roman" w:cs="Times New Roman"/>
        </w:rPr>
        <w:t>Περιγραφή των βλαβών που αναμένεται να προκληθούν στα ζώα ως συνέπεια των διαδικασιών του πρωτοκόλλου και του τρόπου παρακολούθησης της ευζωίας των ζώων, με επεξήγηση της χρήσης πρώιμων καταληκτικών σημείων, συμπληρωματικά όσων ζητούνται στο σχετικό χωρίο.</w:t>
      </w:r>
    </w:p>
    <w:p w:rsidR="006318CC" w:rsidRDefault="006318CC" w:rsidP="00497798">
      <w:pPr>
        <w:pStyle w:val="1"/>
        <w:numPr>
          <w:ilvl w:val="0"/>
          <w:numId w:val="17"/>
        </w:numPr>
        <w:jc w:val="both"/>
        <w:rPr>
          <w:rFonts w:ascii="Times New Roman" w:hAnsi="Times New Roman" w:cs="Times New Roman"/>
        </w:rPr>
      </w:pPr>
      <w:r w:rsidRPr="00497798">
        <w:rPr>
          <w:rFonts w:ascii="Times New Roman" w:hAnsi="Times New Roman" w:cs="Times New Roman"/>
        </w:rPr>
        <w:t>Παρουσίαση διαγράμματος ροής των διαδικασιών του πρωτοκόλλου – χρονοδιαγράμματος με βάση την ημέρα ή την ώρα, ανάλογα με τη διάρκεια του πρωτοκόλλου, όπου θα γίνεται σαφής η αλληλουχία και η συχνότητα των διαδικασιών (π.χ. ημέρα 0: ζύγιση, χειρουργική παρέμβαση, ημέρα 2: ζύγιση, αιμοληψία Α, ημέρα 8: ζύγιση, αιμοληψία Β, ημέρα 16: ζύγιση, αιμοληψία, ευθανασία και δειγματοληψία).</w:t>
      </w:r>
    </w:p>
    <w:p w:rsidR="006318CC" w:rsidRDefault="006318CC" w:rsidP="00497798">
      <w:pPr>
        <w:pStyle w:val="1"/>
        <w:numPr>
          <w:ilvl w:val="0"/>
          <w:numId w:val="17"/>
        </w:numPr>
        <w:jc w:val="both"/>
        <w:rPr>
          <w:rFonts w:ascii="Times New Roman" w:hAnsi="Times New Roman" w:cs="Times New Roman"/>
        </w:rPr>
      </w:pPr>
      <w:r>
        <w:rPr>
          <w:rFonts w:ascii="Times New Roman" w:hAnsi="Times New Roman" w:cs="Times New Roman"/>
        </w:rPr>
        <w:t>Αναφορά για τυχόν ανα</w:t>
      </w:r>
      <w:r w:rsidRPr="00497798">
        <w:rPr>
          <w:rFonts w:ascii="Times New Roman" w:hAnsi="Times New Roman" w:cs="Times New Roman"/>
        </w:rPr>
        <w:t>γκ</w:t>
      </w:r>
      <w:r>
        <w:rPr>
          <w:rFonts w:ascii="Times New Roman" w:hAnsi="Times New Roman" w:cs="Times New Roman"/>
        </w:rPr>
        <w:t>αιότητα</w:t>
      </w:r>
      <w:r w:rsidRPr="00497798">
        <w:rPr>
          <w:rFonts w:ascii="Times New Roman" w:hAnsi="Times New Roman" w:cs="Times New Roman"/>
        </w:rPr>
        <w:t xml:space="preserve"> εκπαίδευσης, ειδικού εξοπλισμού, πιλοτικών πειραμάτων και άλλων ιδιαιτεροτήτων στην εκτέλεση και το χρονοδιάγραμμα του προτεινόμενου πρωτοκόλλου.</w:t>
      </w:r>
    </w:p>
    <w:p w:rsidR="006318CC" w:rsidRDefault="006318CC" w:rsidP="00497798">
      <w:pPr>
        <w:pStyle w:val="1"/>
        <w:numPr>
          <w:ilvl w:val="0"/>
          <w:numId w:val="17"/>
        </w:numPr>
        <w:jc w:val="both"/>
        <w:rPr>
          <w:rFonts w:ascii="Times New Roman" w:hAnsi="Times New Roman" w:cs="Times New Roman"/>
        </w:rPr>
      </w:pPr>
      <w:r>
        <w:rPr>
          <w:rFonts w:ascii="Times New Roman" w:hAnsi="Times New Roman" w:cs="Times New Roman"/>
        </w:rPr>
        <w:t>Παράθεση</w:t>
      </w:r>
      <w:r w:rsidRPr="00497798">
        <w:rPr>
          <w:rFonts w:ascii="Times New Roman" w:hAnsi="Times New Roman" w:cs="Times New Roman"/>
        </w:rPr>
        <w:t xml:space="preserve"> βιβλιογραφία</w:t>
      </w:r>
      <w:r>
        <w:rPr>
          <w:rFonts w:ascii="Times New Roman" w:hAnsi="Times New Roman" w:cs="Times New Roman"/>
        </w:rPr>
        <w:t>ς</w:t>
      </w:r>
      <w:r w:rsidRPr="00497798">
        <w:rPr>
          <w:rFonts w:ascii="Times New Roman" w:hAnsi="Times New Roman" w:cs="Times New Roman"/>
        </w:rPr>
        <w:t xml:space="preserve">, με αναφορές στα σχετικά σημεία του κειμένου, σύμφωνα με αποδεκτό σύστημα αναφοράς βιβλιογραφίας. Για τις κύριες βιβλιογραφικές αναφορές που αφορούν στη μεθοδολογία, επιπλέον επικολλήστε κείμενο ή εικόνα από το σχετικό χωρίο της επιλεγμένης βιβλιογραφικής αναφοράς. </w:t>
      </w:r>
    </w:p>
    <w:p w:rsidR="006318CC" w:rsidRPr="00497798" w:rsidRDefault="006318CC" w:rsidP="00497798">
      <w:pPr>
        <w:pStyle w:val="1"/>
        <w:numPr>
          <w:ilvl w:val="0"/>
          <w:numId w:val="17"/>
        </w:numPr>
        <w:jc w:val="both"/>
        <w:rPr>
          <w:rFonts w:ascii="Times New Roman" w:hAnsi="Times New Roman" w:cs="Times New Roman"/>
        </w:rPr>
      </w:pPr>
      <w:r w:rsidRPr="00497798">
        <w:rPr>
          <w:rFonts w:ascii="Times New Roman" w:hAnsi="Times New Roman" w:cs="Times New Roman"/>
        </w:rPr>
        <w:t>Σε περίπτωση εκπαιδευτικού πρωτοκόλλου, παρ</w:t>
      </w:r>
      <w:r>
        <w:rPr>
          <w:rFonts w:ascii="Times New Roman" w:hAnsi="Times New Roman" w:cs="Times New Roman"/>
        </w:rPr>
        <w:t>άθεση</w:t>
      </w:r>
      <w:r w:rsidRPr="00497798">
        <w:rPr>
          <w:rFonts w:ascii="Times New Roman" w:hAnsi="Times New Roman" w:cs="Times New Roman"/>
        </w:rPr>
        <w:t xml:space="preserve"> το</w:t>
      </w:r>
      <w:r>
        <w:rPr>
          <w:rFonts w:ascii="Times New Roman" w:hAnsi="Times New Roman" w:cs="Times New Roman"/>
        </w:rPr>
        <w:t>υ αναλυτικού</w:t>
      </w:r>
      <w:r w:rsidRPr="00497798">
        <w:rPr>
          <w:rFonts w:ascii="Times New Roman" w:hAnsi="Times New Roman" w:cs="Times New Roman"/>
        </w:rPr>
        <w:t xml:space="preserve"> πρ</w:t>
      </w:r>
      <w:r>
        <w:rPr>
          <w:rFonts w:ascii="Times New Roman" w:hAnsi="Times New Roman" w:cs="Times New Roman"/>
        </w:rPr>
        <w:t>ογράμματος</w:t>
      </w:r>
      <w:r w:rsidRPr="00497798">
        <w:rPr>
          <w:rFonts w:ascii="Times New Roman" w:hAnsi="Times New Roman" w:cs="Times New Roman"/>
        </w:rPr>
        <w:t xml:space="preserve"> </w:t>
      </w:r>
      <w:r>
        <w:rPr>
          <w:rFonts w:ascii="Times New Roman" w:hAnsi="Times New Roman" w:cs="Times New Roman"/>
        </w:rPr>
        <w:t>σε αντιστοιχία με</w:t>
      </w:r>
      <w:r w:rsidRPr="00497798">
        <w:rPr>
          <w:rFonts w:ascii="Times New Roman" w:hAnsi="Times New Roman" w:cs="Times New Roman"/>
        </w:rPr>
        <w:t xml:space="preserve"> τις ανωτέρω οδηγίες έτσι ώστε να τεκμηρι</w:t>
      </w:r>
      <w:r>
        <w:rPr>
          <w:rFonts w:ascii="Times New Roman" w:hAnsi="Times New Roman" w:cs="Times New Roman"/>
        </w:rPr>
        <w:t xml:space="preserve">ωθεί η </w:t>
      </w:r>
      <w:r w:rsidRPr="00497798">
        <w:rPr>
          <w:rFonts w:ascii="Times New Roman" w:hAnsi="Times New Roman" w:cs="Times New Roman"/>
        </w:rPr>
        <w:t xml:space="preserve">αναγκαιότητα και </w:t>
      </w:r>
      <w:r>
        <w:rPr>
          <w:rFonts w:ascii="Times New Roman" w:hAnsi="Times New Roman" w:cs="Times New Roman"/>
        </w:rPr>
        <w:t>ο</w:t>
      </w:r>
      <w:r w:rsidRPr="00497798">
        <w:rPr>
          <w:rFonts w:ascii="Times New Roman" w:hAnsi="Times New Roman" w:cs="Times New Roman"/>
        </w:rPr>
        <w:t xml:space="preserve"> στόχο</w:t>
      </w:r>
      <w:r>
        <w:rPr>
          <w:rFonts w:ascii="Times New Roman" w:hAnsi="Times New Roman" w:cs="Times New Roman"/>
        </w:rPr>
        <w:t>ς</w:t>
      </w:r>
      <w:r w:rsidRPr="00497798">
        <w:rPr>
          <w:rFonts w:ascii="Times New Roman" w:hAnsi="Times New Roman" w:cs="Times New Roman"/>
        </w:rPr>
        <w:t xml:space="preserve"> της εκπαίδευσης, </w:t>
      </w:r>
      <w:r>
        <w:rPr>
          <w:rFonts w:ascii="Times New Roman" w:hAnsi="Times New Roman" w:cs="Times New Roman"/>
        </w:rPr>
        <w:t>αναφορά στην ιδιότητα των εκπαιδευόμενων</w:t>
      </w:r>
      <w:r w:rsidRPr="00497798">
        <w:rPr>
          <w:rFonts w:ascii="Times New Roman" w:hAnsi="Times New Roman" w:cs="Times New Roman"/>
        </w:rPr>
        <w:t xml:space="preserve">, </w:t>
      </w:r>
      <w:r>
        <w:rPr>
          <w:rFonts w:ascii="Times New Roman" w:hAnsi="Times New Roman" w:cs="Times New Roman"/>
        </w:rPr>
        <w:t>λεπτομερής περιγραφή των ασκήσεων</w:t>
      </w:r>
      <w:r w:rsidRPr="00497798">
        <w:rPr>
          <w:rFonts w:ascii="Times New Roman" w:hAnsi="Times New Roman" w:cs="Times New Roman"/>
        </w:rPr>
        <w:t xml:space="preserve"> που περιλαμβάνονται ανά ημέρα και τους </w:t>
      </w:r>
      <w:r w:rsidRPr="00497798">
        <w:rPr>
          <w:rFonts w:ascii="Times New Roman" w:hAnsi="Times New Roman" w:cs="Times New Roman"/>
        </w:rPr>
        <w:lastRenderedPageBreak/>
        <w:t>χειρισμούς που θα πραγματοποιηθούν</w:t>
      </w:r>
      <w:r>
        <w:rPr>
          <w:rFonts w:ascii="Times New Roman" w:hAnsi="Times New Roman" w:cs="Times New Roman"/>
        </w:rPr>
        <w:t xml:space="preserve"> στα ζωικά πρότυπα. Προσδιορισμός και αιτιολόγηση της</w:t>
      </w:r>
      <w:r w:rsidRPr="00497798">
        <w:rPr>
          <w:rFonts w:ascii="Times New Roman" w:hAnsi="Times New Roman" w:cs="Times New Roman"/>
        </w:rPr>
        <w:t xml:space="preserve"> αναλογία</w:t>
      </w:r>
      <w:r>
        <w:rPr>
          <w:rFonts w:ascii="Times New Roman" w:hAnsi="Times New Roman" w:cs="Times New Roman"/>
        </w:rPr>
        <w:t>ς</w:t>
      </w:r>
      <w:r w:rsidRPr="00497798">
        <w:rPr>
          <w:rFonts w:ascii="Times New Roman" w:hAnsi="Times New Roman" w:cs="Times New Roman"/>
        </w:rPr>
        <w:t xml:space="preserve"> ζωικών προτύπων ανά εκπαιδευόμενο.</w:t>
      </w:r>
    </w:p>
    <w:p w:rsidR="006318CC" w:rsidRDefault="006318CC" w:rsidP="00E803EC">
      <w:pPr>
        <w:spacing w:line="360" w:lineRule="auto"/>
        <w:jc w:val="both"/>
        <w:rPr>
          <w:rFonts w:ascii="Times New Roman" w:hAnsi="Times New Roman" w:cs="Times New Roman"/>
        </w:rPr>
      </w:pPr>
    </w:p>
    <w:p w:rsidR="006318CC" w:rsidRPr="00541EA7" w:rsidRDefault="006318CC" w:rsidP="00541EA7">
      <w:pPr>
        <w:jc w:val="both"/>
        <w:rPr>
          <w:rFonts w:ascii="Times New Roman" w:hAnsi="Times New Roman" w:cs="Times New Roman"/>
          <w:b/>
          <w:bCs/>
          <w:i/>
        </w:rPr>
      </w:pPr>
      <w:r w:rsidRPr="00541EA7">
        <w:rPr>
          <w:rFonts w:ascii="Times New Roman" w:hAnsi="Times New Roman" w:cs="Times New Roman"/>
          <w:b/>
          <w:bCs/>
          <w:i/>
        </w:rPr>
        <w:t>2.4 Συνολικός αριθμός ζώων που θα χρησιμοποιηθούν – τεκμηρίωση βάσει στατιστικής ανάλυσης</w:t>
      </w:r>
    </w:p>
    <w:p w:rsidR="006318CC" w:rsidRPr="00541EA7" w:rsidRDefault="006318CC" w:rsidP="00F62582">
      <w:pPr>
        <w:numPr>
          <w:ilvl w:val="0"/>
          <w:numId w:val="22"/>
        </w:numPr>
        <w:jc w:val="both"/>
        <w:rPr>
          <w:rFonts w:ascii="Times New Roman" w:hAnsi="Times New Roman" w:cs="Times New Roman"/>
        </w:rPr>
      </w:pPr>
      <w:r>
        <w:rPr>
          <w:rFonts w:ascii="Times New Roman" w:hAnsi="Times New Roman" w:cs="Times New Roman"/>
        </w:rPr>
        <w:t>Αναφορά σ</w:t>
      </w:r>
      <w:r w:rsidRPr="00541EA7">
        <w:rPr>
          <w:rFonts w:ascii="Times New Roman" w:hAnsi="Times New Roman" w:cs="Times New Roman"/>
        </w:rPr>
        <w:t>το κύριο σημείο έκβασης (</w:t>
      </w:r>
      <w:r w:rsidRPr="00541EA7">
        <w:rPr>
          <w:rFonts w:ascii="Times New Roman" w:hAnsi="Times New Roman" w:cs="Times New Roman"/>
          <w:lang w:val="en-US"/>
        </w:rPr>
        <w:t>primary</w:t>
      </w:r>
      <w:r w:rsidRPr="00541EA7">
        <w:rPr>
          <w:rFonts w:ascii="Times New Roman" w:hAnsi="Times New Roman" w:cs="Times New Roman"/>
        </w:rPr>
        <w:t xml:space="preserve"> </w:t>
      </w:r>
      <w:r w:rsidRPr="00541EA7">
        <w:rPr>
          <w:rFonts w:ascii="Times New Roman" w:hAnsi="Times New Roman" w:cs="Times New Roman"/>
          <w:lang w:val="en-US"/>
        </w:rPr>
        <w:t>outcome</w:t>
      </w:r>
      <w:r w:rsidRPr="00541EA7">
        <w:rPr>
          <w:rFonts w:ascii="Times New Roman" w:hAnsi="Times New Roman" w:cs="Times New Roman"/>
        </w:rPr>
        <w:t>) με βάση το οποίο θα πραγματοποιείται η ανάλυση ισχύος.</w:t>
      </w:r>
    </w:p>
    <w:p w:rsidR="006318CC" w:rsidRPr="00541EA7" w:rsidRDefault="006318CC" w:rsidP="00F62582">
      <w:pPr>
        <w:numPr>
          <w:ilvl w:val="0"/>
          <w:numId w:val="22"/>
        </w:numPr>
        <w:jc w:val="both"/>
        <w:rPr>
          <w:rFonts w:ascii="Times New Roman" w:hAnsi="Times New Roman" w:cs="Times New Roman"/>
        </w:rPr>
      </w:pPr>
      <w:r w:rsidRPr="00541EA7">
        <w:rPr>
          <w:rFonts w:ascii="Times New Roman" w:hAnsi="Times New Roman" w:cs="Times New Roman"/>
        </w:rPr>
        <w:t>Παρ</w:t>
      </w:r>
      <w:r>
        <w:rPr>
          <w:rFonts w:ascii="Times New Roman" w:hAnsi="Times New Roman" w:cs="Times New Roman"/>
        </w:rPr>
        <w:t>άθεση των</w:t>
      </w:r>
      <w:r w:rsidRPr="00541EA7">
        <w:rPr>
          <w:rFonts w:ascii="Times New Roman" w:hAnsi="Times New Roman" w:cs="Times New Roman"/>
        </w:rPr>
        <w:t xml:space="preserve"> α</w:t>
      </w:r>
      <w:r>
        <w:rPr>
          <w:rFonts w:ascii="Times New Roman" w:hAnsi="Times New Roman" w:cs="Times New Roman"/>
        </w:rPr>
        <w:t>ναμενόμενων τιμών</w:t>
      </w:r>
      <w:r w:rsidRPr="00541EA7">
        <w:rPr>
          <w:rFonts w:ascii="Times New Roman" w:hAnsi="Times New Roman" w:cs="Times New Roman"/>
        </w:rPr>
        <w:t xml:space="preserve"> (</w:t>
      </w:r>
      <w:r w:rsidRPr="00541EA7">
        <w:rPr>
          <w:rFonts w:ascii="Times New Roman" w:hAnsi="Times New Roman" w:cs="Times New Roman"/>
          <w:lang w:val="en-US"/>
        </w:rPr>
        <w:t>mean</w:t>
      </w:r>
      <w:r w:rsidRPr="00541EA7">
        <w:rPr>
          <w:rFonts w:ascii="Times New Roman" w:hAnsi="Times New Roman" w:cs="Times New Roman"/>
        </w:rPr>
        <w:t xml:space="preserve">, </w:t>
      </w:r>
      <w:r w:rsidRPr="00541EA7">
        <w:rPr>
          <w:rFonts w:ascii="Times New Roman" w:hAnsi="Times New Roman" w:cs="Times New Roman"/>
          <w:lang w:val="en-US"/>
        </w:rPr>
        <w:t>sd</w:t>
      </w:r>
      <w:r w:rsidRPr="00541EA7">
        <w:rPr>
          <w:rFonts w:ascii="Times New Roman" w:hAnsi="Times New Roman" w:cs="Times New Roman"/>
        </w:rPr>
        <w:t xml:space="preserve">) που έχουν εισαχθεί στο στατιστικό πρόγραμμα και τη σχετική βιβλιογραφία στην οποία βασίστηκε η επιλογή των τιμών αυτών. </w:t>
      </w:r>
    </w:p>
    <w:p w:rsidR="006318CC" w:rsidRPr="00541EA7" w:rsidRDefault="006318CC" w:rsidP="00F62582">
      <w:pPr>
        <w:numPr>
          <w:ilvl w:val="0"/>
          <w:numId w:val="22"/>
        </w:numPr>
        <w:jc w:val="both"/>
        <w:rPr>
          <w:rFonts w:ascii="Times New Roman" w:hAnsi="Times New Roman" w:cs="Times New Roman"/>
        </w:rPr>
      </w:pPr>
      <w:r w:rsidRPr="00541EA7">
        <w:rPr>
          <w:rFonts w:ascii="Times New Roman" w:hAnsi="Times New Roman" w:cs="Times New Roman"/>
        </w:rPr>
        <w:t>Αιτιολ</w:t>
      </w:r>
      <w:r>
        <w:rPr>
          <w:rFonts w:ascii="Times New Roman" w:hAnsi="Times New Roman" w:cs="Times New Roman"/>
        </w:rPr>
        <w:t>όγηση των παραπάνω επιλογών</w:t>
      </w:r>
      <w:r w:rsidRPr="00541EA7">
        <w:rPr>
          <w:rFonts w:ascii="Times New Roman" w:hAnsi="Times New Roman" w:cs="Times New Roman"/>
        </w:rPr>
        <w:t>, σε σχέση με τους στόχους της έρευνας.</w:t>
      </w:r>
    </w:p>
    <w:p w:rsidR="006318CC" w:rsidRPr="00541EA7" w:rsidRDefault="006318CC" w:rsidP="00F62582">
      <w:pPr>
        <w:numPr>
          <w:ilvl w:val="0"/>
          <w:numId w:val="22"/>
        </w:numPr>
        <w:jc w:val="both"/>
        <w:rPr>
          <w:rFonts w:ascii="Times New Roman" w:hAnsi="Times New Roman" w:cs="Times New Roman"/>
        </w:rPr>
      </w:pPr>
      <w:r>
        <w:rPr>
          <w:rFonts w:ascii="Times New Roman" w:hAnsi="Times New Roman" w:cs="Times New Roman"/>
        </w:rPr>
        <w:t>Επικόλληση</w:t>
      </w:r>
      <w:r w:rsidRPr="00541EA7">
        <w:rPr>
          <w:rFonts w:ascii="Times New Roman" w:hAnsi="Times New Roman" w:cs="Times New Roman"/>
        </w:rPr>
        <w:t xml:space="preserve"> εικόνα</w:t>
      </w:r>
      <w:r>
        <w:rPr>
          <w:rFonts w:ascii="Times New Roman" w:hAnsi="Times New Roman" w:cs="Times New Roman"/>
        </w:rPr>
        <w:t>ς</w:t>
      </w:r>
      <w:r w:rsidRPr="00541EA7">
        <w:rPr>
          <w:rFonts w:ascii="Times New Roman" w:hAnsi="Times New Roman" w:cs="Times New Roman"/>
        </w:rPr>
        <w:t xml:space="preserve"> από την ανάλυση με το στατιστικό πρόγραμμα (π.χ. </w:t>
      </w:r>
      <w:r w:rsidRPr="00541EA7">
        <w:rPr>
          <w:rFonts w:ascii="Times New Roman" w:hAnsi="Times New Roman" w:cs="Times New Roman"/>
          <w:lang w:val="en-US"/>
        </w:rPr>
        <w:t>G</w:t>
      </w:r>
      <w:r w:rsidRPr="00541EA7">
        <w:rPr>
          <w:rFonts w:ascii="Times New Roman" w:hAnsi="Times New Roman" w:cs="Times New Roman"/>
        </w:rPr>
        <w:t>*</w:t>
      </w:r>
      <w:r w:rsidRPr="00541EA7">
        <w:rPr>
          <w:rFonts w:ascii="Times New Roman" w:hAnsi="Times New Roman" w:cs="Times New Roman"/>
          <w:lang w:val="en-US"/>
        </w:rPr>
        <w:t>Power</w:t>
      </w:r>
      <w:r w:rsidRPr="00541EA7">
        <w:rPr>
          <w:rFonts w:ascii="Times New Roman" w:hAnsi="Times New Roman" w:cs="Times New Roman"/>
        </w:rPr>
        <w:t>) όπου φαίνονται οι τιμές που έχουν εισαχθεί καθώς και το αποτέλεσμα της ανάλυσης ισχύος.</w:t>
      </w:r>
    </w:p>
    <w:p w:rsidR="006318CC" w:rsidRPr="00541EA7" w:rsidRDefault="006318CC" w:rsidP="00F62582">
      <w:pPr>
        <w:numPr>
          <w:ilvl w:val="0"/>
          <w:numId w:val="22"/>
        </w:numPr>
        <w:jc w:val="both"/>
        <w:rPr>
          <w:rFonts w:ascii="Times New Roman" w:hAnsi="Times New Roman" w:cs="Times New Roman"/>
        </w:rPr>
      </w:pPr>
      <w:r w:rsidRPr="00541EA7">
        <w:rPr>
          <w:rFonts w:ascii="Times New Roman" w:hAnsi="Times New Roman" w:cs="Times New Roman"/>
        </w:rPr>
        <w:t>Αν</w:t>
      </w:r>
      <w:r>
        <w:rPr>
          <w:rFonts w:ascii="Times New Roman" w:hAnsi="Times New Roman" w:cs="Times New Roman"/>
        </w:rPr>
        <w:t>άλυση</w:t>
      </w:r>
      <w:r w:rsidRPr="00541EA7">
        <w:rPr>
          <w:rFonts w:ascii="Times New Roman" w:hAnsi="Times New Roman" w:cs="Times New Roman"/>
        </w:rPr>
        <w:t xml:space="preserve"> τη</w:t>
      </w:r>
      <w:r>
        <w:rPr>
          <w:rFonts w:ascii="Times New Roman" w:hAnsi="Times New Roman" w:cs="Times New Roman"/>
        </w:rPr>
        <w:t>ς</w:t>
      </w:r>
      <w:r w:rsidRPr="00541EA7">
        <w:rPr>
          <w:rFonts w:ascii="Times New Roman" w:hAnsi="Times New Roman" w:cs="Times New Roman"/>
        </w:rPr>
        <w:t xml:space="preserve"> διαμόρφωση</w:t>
      </w:r>
      <w:r>
        <w:rPr>
          <w:rFonts w:ascii="Times New Roman" w:hAnsi="Times New Roman" w:cs="Times New Roman"/>
        </w:rPr>
        <w:t>ς</w:t>
      </w:r>
      <w:r w:rsidRPr="00541EA7">
        <w:rPr>
          <w:rFonts w:ascii="Times New Roman" w:hAnsi="Times New Roman" w:cs="Times New Roman"/>
        </w:rPr>
        <w:t xml:space="preserve"> των πειραματικών ομάδων, ως συνάρτηση του αριθμού ζώων ανά ομάδα και του τελικού ζητούμενου αριθμού ζώων.</w:t>
      </w:r>
    </w:p>
    <w:p w:rsidR="006318CC" w:rsidRPr="00541EA7" w:rsidRDefault="006318CC" w:rsidP="00F62582">
      <w:pPr>
        <w:numPr>
          <w:ilvl w:val="0"/>
          <w:numId w:val="22"/>
        </w:numPr>
        <w:jc w:val="both"/>
        <w:rPr>
          <w:rFonts w:ascii="Times New Roman" w:hAnsi="Times New Roman" w:cs="Times New Roman"/>
        </w:rPr>
      </w:pPr>
      <w:r>
        <w:rPr>
          <w:rFonts w:ascii="Times New Roman" w:hAnsi="Times New Roman" w:cs="Times New Roman"/>
        </w:rPr>
        <w:t>Αναφορά και τεκμηρίωση</w:t>
      </w:r>
      <w:r w:rsidRPr="00541EA7">
        <w:rPr>
          <w:rFonts w:ascii="Times New Roman" w:hAnsi="Times New Roman" w:cs="Times New Roman"/>
        </w:rPr>
        <w:t xml:space="preserve"> με βιβλιογραφικέ</w:t>
      </w:r>
      <w:r>
        <w:rPr>
          <w:rFonts w:ascii="Times New Roman" w:hAnsi="Times New Roman" w:cs="Times New Roman"/>
        </w:rPr>
        <w:t>ς αναφορές σε</w:t>
      </w:r>
      <w:r w:rsidRPr="00541EA7">
        <w:rPr>
          <w:rFonts w:ascii="Times New Roman" w:hAnsi="Times New Roman" w:cs="Times New Roman"/>
        </w:rPr>
        <w:t xml:space="preserve"> τυχόν αναμενόμενες απώλειες (π.χ. λόγω θνησιμότητας) και σχολ</w:t>
      </w:r>
      <w:r>
        <w:rPr>
          <w:rFonts w:ascii="Times New Roman" w:hAnsi="Times New Roman" w:cs="Times New Roman"/>
        </w:rPr>
        <w:t>ιασμός των συνεπειών στον τελικά</w:t>
      </w:r>
      <w:r w:rsidRPr="00541EA7">
        <w:rPr>
          <w:rFonts w:ascii="Times New Roman" w:hAnsi="Times New Roman" w:cs="Times New Roman"/>
        </w:rPr>
        <w:t xml:space="preserve"> απαιτούμενο αριθμό ζώων.</w:t>
      </w:r>
    </w:p>
    <w:p w:rsidR="006318CC" w:rsidRPr="00541EA7" w:rsidRDefault="006318CC" w:rsidP="00F62582">
      <w:pPr>
        <w:numPr>
          <w:ilvl w:val="0"/>
          <w:numId w:val="22"/>
        </w:numPr>
        <w:jc w:val="both"/>
        <w:rPr>
          <w:rFonts w:ascii="Times New Roman" w:hAnsi="Times New Roman" w:cs="Times New Roman"/>
        </w:rPr>
      </w:pPr>
      <w:r w:rsidRPr="00541EA7">
        <w:rPr>
          <w:rFonts w:ascii="Times New Roman" w:hAnsi="Times New Roman" w:cs="Times New Roman"/>
        </w:rPr>
        <w:t>Σε περίπτωση που δεν υπάρχουν σχετικά δεδομένα για τη διεξαγωγή ανάλυσης ισχύος, παρ</w:t>
      </w:r>
      <w:r>
        <w:rPr>
          <w:rFonts w:ascii="Times New Roman" w:hAnsi="Times New Roman" w:cs="Times New Roman"/>
        </w:rPr>
        <w:t>άθεση των διαθέσιμων δεδομένων και τεκμηρίωση της</w:t>
      </w:r>
      <w:r w:rsidRPr="00541EA7">
        <w:rPr>
          <w:rFonts w:ascii="Times New Roman" w:hAnsi="Times New Roman" w:cs="Times New Roman"/>
        </w:rPr>
        <w:t xml:space="preserve"> αναγκαιότητα</w:t>
      </w:r>
      <w:r>
        <w:rPr>
          <w:rFonts w:ascii="Times New Roman" w:hAnsi="Times New Roman" w:cs="Times New Roman"/>
        </w:rPr>
        <w:t>ς πιλοτικού πειραματισμού</w:t>
      </w:r>
      <w:r w:rsidRPr="00541EA7">
        <w:rPr>
          <w:rFonts w:ascii="Times New Roman" w:hAnsi="Times New Roman" w:cs="Times New Roman"/>
        </w:rPr>
        <w:t>.</w:t>
      </w:r>
    </w:p>
    <w:p w:rsidR="006318CC" w:rsidRPr="00C521A3" w:rsidRDefault="006318CC" w:rsidP="00801A45">
      <w:pPr>
        <w:jc w:val="both"/>
        <w:rPr>
          <w:rStyle w:val="-"/>
          <w:rFonts w:ascii="Times New Roman" w:hAnsi="Times New Roman"/>
          <w:b/>
          <w:i/>
          <w:color w:val="auto"/>
          <w:u w:val="none"/>
        </w:rPr>
      </w:pPr>
    </w:p>
    <w:p w:rsidR="006318CC" w:rsidRPr="00C03236" w:rsidRDefault="006318CC" w:rsidP="00C03236">
      <w:pPr>
        <w:jc w:val="both"/>
        <w:rPr>
          <w:rFonts w:ascii="Times New Roman" w:hAnsi="Times New Roman" w:cs="Times New Roman"/>
          <w:b/>
          <w:bCs/>
          <w:i/>
        </w:rPr>
      </w:pPr>
      <w:r>
        <w:rPr>
          <w:rFonts w:ascii="Times New Roman" w:hAnsi="Times New Roman" w:cs="Times New Roman"/>
          <w:b/>
          <w:bCs/>
          <w:i/>
        </w:rPr>
        <w:t>Ε</w:t>
      </w:r>
      <w:r w:rsidRPr="00C03236">
        <w:rPr>
          <w:rFonts w:ascii="Times New Roman" w:hAnsi="Times New Roman" w:cs="Times New Roman"/>
          <w:b/>
          <w:bCs/>
          <w:i/>
        </w:rPr>
        <w:t xml:space="preserve">πιπλέον πηγές πληροφόρησης: </w:t>
      </w:r>
    </w:p>
    <w:p w:rsidR="006318CC" w:rsidRPr="00801A45" w:rsidRDefault="006318CC" w:rsidP="00C03236">
      <w:pPr>
        <w:jc w:val="both"/>
        <w:rPr>
          <w:rFonts w:ascii="Times New Roman" w:hAnsi="Times New Roman" w:cs="Times New Roman"/>
          <w:bCs/>
        </w:rPr>
      </w:pPr>
      <w:r w:rsidRPr="00801A45">
        <w:rPr>
          <w:rFonts w:ascii="Times New Roman" w:hAnsi="Times New Roman" w:cs="Times New Roman"/>
          <w:bCs/>
        </w:rPr>
        <w:t xml:space="preserve">α. </w:t>
      </w:r>
      <w:hyperlink r:id="rId11" w:history="1">
        <w:r w:rsidRPr="00801A45">
          <w:rPr>
            <w:rStyle w:val="-"/>
            <w:rFonts w:ascii="Times New Roman" w:hAnsi="Times New Roman" w:cs="Times New Roman"/>
            <w:bCs/>
            <w:color w:val="auto"/>
          </w:rPr>
          <w:t>ΠΔ 56/2013</w:t>
        </w:r>
      </w:hyperlink>
      <w:r w:rsidRPr="00801A45">
        <w:rPr>
          <w:rFonts w:ascii="Times New Roman" w:hAnsi="Times New Roman" w:cs="Times New Roman"/>
          <w:bCs/>
        </w:rPr>
        <w:t xml:space="preserve">, και ειδικότερα στα άρθρα 12, 13, 35, 36, και 37,  </w:t>
      </w:r>
    </w:p>
    <w:p w:rsidR="006318CC" w:rsidRPr="00801A45" w:rsidRDefault="006318CC" w:rsidP="00C03236">
      <w:pPr>
        <w:jc w:val="both"/>
        <w:rPr>
          <w:rFonts w:ascii="Times New Roman" w:hAnsi="Times New Roman" w:cs="Times New Roman"/>
          <w:bCs/>
        </w:rPr>
      </w:pPr>
      <w:r w:rsidRPr="00801A45">
        <w:rPr>
          <w:rFonts w:ascii="Times New Roman" w:hAnsi="Times New Roman" w:cs="Times New Roman"/>
          <w:bCs/>
        </w:rPr>
        <w:t xml:space="preserve">β. </w:t>
      </w:r>
      <w:hyperlink r:id="rId12" w:history="1">
        <w:r w:rsidRPr="00801A45">
          <w:rPr>
            <w:rStyle w:val="-"/>
            <w:rFonts w:ascii="Times New Roman" w:hAnsi="Times New Roman" w:cs="Times New Roman"/>
            <w:bCs/>
            <w:color w:val="auto"/>
          </w:rPr>
          <w:t>Έγγραφο εργασίας σχετικά με την αξιολόγηση έργων και αναδρομική αξιολόγηση (</w:t>
        </w:r>
        <w:r w:rsidRPr="00801A45">
          <w:rPr>
            <w:rStyle w:val="-"/>
            <w:rFonts w:ascii="Times New Roman" w:hAnsi="Times New Roman" w:cs="Times New Roman"/>
            <w:bCs/>
            <w:color w:val="auto"/>
            <w:lang w:val="en-US"/>
          </w:rPr>
          <w:t>EC</w:t>
        </w:r>
        <w:r w:rsidRPr="00801A45">
          <w:rPr>
            <w:rStyle w:val="-"/>
            <w:rFonts w:ascii="Times New Roman" w:hAnsi="Times New Roman" w:cs="Times New Roman"/>
            <w:bCs/>
            <w:color w:val="auto"/>
          </w:rPr>
          <w:t xml:space="preserve"> 2013)</w:t>
        </w:r>
      </w:hyperlink>
      <w:r w:rsidRPr="00801A45">
        <w:rPr>
          <w:rFonts w:ascii="Times New Roman" w:hAnsi="Times New Roman" w:cs="Times New Roman"/>
          <w:bCs/>
        </w:rPr>
        <w:t xml:space="preserve"> </w:t>
      </w:r>
    </w:p>
    <w:p w:rsidR="006318CC" w:rsidRPr="00801A45" w:rsidRDefault="006318CC" w:rsidP="00C03236">
      <w:pPr>
        <w:jc w:val="both"/>
        <w:rPr>
          <w:rFonts w:ascii="Times New Roman" w:hAnsi="Times New Roman" w:cs="Times New Roman"/>
          <w:bCs/>
        </w:rPr>
      </w:pPr>
      <w:r w:rsidRPr="00801A45">
        <w:rPr>
          <w:rFonts w:ascii="Times New Roman" w:hAnsi="Times New Roman" w:cs="Times New Roman"/>
        </w:rPr>
        <w:t xml:space="preserve">γ. </w:t>
      </w:r>
      <w:hyperlink r:id="rId13" w:history="1">
        <w:r w:rsidRPr="00801A45">
          <w:rPr>
            <w:rStyle w:val="-"/>
            <w:rFonts w:ascii="Times New Roman" w:hAnsi="Times New Roman" w:cs="Times New Roman"/>
            <w:bCs/>
            <w:color w:val="auto"/>
            <w:lang w:val="en-US"/>
          </w:rPr>
          <w:t>ARRIVE</w:t>
        </w:r>
        <w:r w:rsidRPr="00801A45">
          <w:rPr>
            <w:rStyle w:val="-"/>
            <w:rFonts w:ascii="Times New Roman" w:hAnsi="Times New Roman" w:cs="Times New Roman"/>
            <w:bCs/>
            <w:color w:val="auto"/>
          </w:rPr>
          <w:t xml:space="preserve"> </w:t>
        </w:r>
        <w:r w:rsidRPr="00801A45">
          <w:rPr>
            <w:rStyle w:val="-"/>
            <w:rFonts w:ascii="Times New Roman" w:hAnsi="Times New Roman" w:cs="Times New Roman"/>
            <w:bCs/>
            <w:color w:val="auto"/>
            <w:lang w:val="en-US"/>
          </w:rPr>
          <w:t>Guidelines</w:t>
        </w:r>
      </w:hyperlink>
    </w:p>
    <w:p w:rsidR="006318CC" w:rsidRPr="00541EA7" w:rsidRDefault="006318CC" w:rsidP="00C03236">
      <w:pPr>
        <w:jc w:val="both"/>
        <w:rPr>
          <w:rFonts w:ascii="Times New Roman" w:hAnsi="Times New Roman" w:cs="Times New Roman"/>
          <w:bCs/>
        </w:rPr>
      </w:pPr>
      <w:r w:rsidRPr="00801A45">
        <w:rPr>
          <w:rFonts w:ascii="Times New Roman" w:hAnsi="Times New Roman" w:cs="Times New Roman"/>
          <w:bCs/>
        </w:rPr>
        <w:t>δ.</w:t>
      </w:r>
      <w:r>
        <w:rPr>
          <w:rFonts w:ascii="Times New Roman" w:hAnsi="Times New Roman" w:cs="Times New Roman"/>
          <w:bCs/>
        </w:rPr>
        <w:t xml:space="preserve"> </w:t>
      </w:r>
      <w:r w:rsidRPr="00801A45">
        <w:rPr>
          <w:rFonts w:ascii="Times New Roman" w:hAnsi="Times New Roman" w:cs="Times New Roman"/>
          <w:bCs/>
        </w:rPr>
        <w:t xml:space="preserve">Ενδεικτική βιβλιογραφία για την αναζήτηση εναλλακτικών μεθόδων: </w:t>
      </w:r>
      <w:hyperlink r:id="rId14" w:history="1">
        <w:r w:rsidRPr="00801A45">
          <w:rPr>
            <w:rStyle w:val="-"/>
            <w:rFonts w:ascii="Times New Roman" w:hAnsi="Times New Roman" w:cs="Times New Roman"/>
            <w:bCs/>
            <w:color w:val="auto"/>
          </w:rPr>
          <w:t>https://eurl-ecvam.jrc.ec.europa.eu/now-available-ecvam-search-guide-on-alternatives-to-animal-testing</w:t>
        </w:r>
      </w:hyperlink>
      <w:r>
        <w:rPr>
          <w:rFonts w:ascii="Times New Roman" w:hAnsi="Times New Roman" w:cs="Times New Roman"/>
          <w:bCs/>
        </w:rPr>
        <w:t xml:space="preserve"> </w:t>
      </w:r>
      <w:r w:rsidRPr="00801A45">
        <w:rPr>
          <w:rFonts w:ascii="Times New Roman" w:hAnsi="Times New Roman" w:cs="Times New Roman"/>
          <w:bCs/>
        </w:rPr>
        <w:t xml:space="preserve"> &amp; </w:t>
      </w:r>
      <w:hyperlink r:id="rId15" w:history="1">
        <w:r w:rsidRPr="00801A45">
          <w:rPr>
            <w:rStyle w:val="-"/>
            <w:rFonts w:ascii="Times New Roman" w:hAnsi="Times New Roman" w:cs="Times New Roman"/>
            <w:bCs/>
            <w:color w:val="auto"/>
          </w:rPr>
          <w:t>http://altweb.jhsph.edu/resources/searchalt/</w:t>
        </w:r>
      </w:hyperlink>
      <w:r w:rsidRPr="00801A45">
        <w:rPr>
          <w:rFonts w:ascii="Times New Roman" w:hAnsi="Times New Roman" w:cs="Times New Roman"/>
          <w:bCs/>
        </w:rPr>
        <w:t xml:space="preserve"> </w:t>
      </w:r>
    </w:p>
    <w:p w:rsidR="006318CC" w:rsidRPr="00541EA7" w:rsidRDefault="006318CC" w:rsidP="00E45CAC">
      <w:pPr>
        <w:spacing w:line="360" w:lineRule="auto"/>
        <w:jc w:val="both"/>
        <w:rPr>
          <w:rFonts w:ascii="Times New Roman" w:hAnsi="Times New Roman" w:cs="Times New Roman"/>
        </w:rPr>
      </w:pPr>
    </w:p>
    <w:sectPr w:rsidR="006318CC" w:rsidRPr="00541EA7" w:rsidSect="00BF0070">
      <w:footerReference w:type="default" r:id="rId1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5DA" w:rsidRDefault="00A525DA">
      <w:r>
        <w:separator/>
      </w:r>
    </w:p>
  </w:endnote>
  <w:endnote w:type="continuationSeparator" w:id="1">
    <w:p w:rsidR="00A525DA" w:rsidRDefault="00A52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CC" w:rsidRDefault="002B0C69" w:rsidP="00617FB0">
    <w:pPr>
      <w:pStyle w:val="a4"/>
      <w:framePr w:wrap="auto" w:vAnchor="text" w:hAnchor="margin" w:xAlign="right" w:y="1"/>
      <w:rPr>
        <w:rStyle w:val="a5"/>
      </w:rPr>
    </w:pPr>
    <w:r>
      <w:rPr>
        <w:rStyle w:val="a5"/>
      </w:rPr>
      <w:fldChar w:fldCharType="begin"/>
    </w:r>
    <w:r w:rsidR="006318CC">
      <w:rPr>
        <w:rStyle w:val="a5"/>
      </w:rPr>
      <w:instrText xml:space="preserve">PAGE  </w:instrText>
    </w:r>
    <w:r>
      <w:rPr>
        <w:rStyle w:val="a5"/>
      </w:rPr>
      <w:fldChar w:fldCharType="separate"/>
    </w:r>
    <w:r w:rsidR="00026BD8">
      <w:rPr>
        <w:rStyle w:val="a5"/>
        <w:noProof/>
      </w:rPr>
      <w:t>1</w:t>
    </w:r>
    <w:r>
      <w:rPr>
        <w:rStyle w:val="a5"/>
      </w:rPr>
      <w:fldChar w:fldCharType="end"/>
    </w:r>
  </w:p>
  <w:p w:rsidR="006318CC" w:rsidRDefault="006318CC" w:rsidP="00617FB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5DA" w:rsidRDefault="00A525DA">
      <w:r>
        <w:separator/>
      </w:r>
    </w:p>
  </w:footnote>
  <w:footnote w:type="continuationSeparator" w:id="1">
    <w:p w:rsidR="00A525DA" w:rsidRDefault="00A525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0586"/>
    <w:multiLevelType w:val="hybridMultilevel"/>
    <w:tmpl w:val="1E7A8C2A"/>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
    <w:nsid w:val="0CD920CC"/>
    <w:multiLevelType w:val="hybridMultilevel"/>
    <w:tmpl w:val="E2FEA90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hanging="360"/>
      </w:pPr>
      <w:rPr>
        <w:rFonts w:ascii="Courier New" w:hAnsi="Courier New" w:hint="default"/>
      </w:rPr>
    </w:lvl>
    <w:lvl w:ilvl="2" w:tplc="04080005">
      <w:start w:val="1"/>
      <w:numFmt w:val="bullet"/>
      <w:lvlText w:val=""/>
      <w:lvlJc w:val="left"/>
      <w:pPr>
        <w:ind w:left="720" w:hanging="360"/>
      </w:pPr>
      <w:rPr>
        <w:rFonts w:ascii="Wingdings" w:hAnsi="Wingdings" w:hint="default"/>
      </w:rPr>
    </w:lvl>
    <w:lvl w:ilvl="3" w:tplc="04080001">
      <w:start w:val="1"/>
      <w:numFmt w:val="bullet"/>
      <w:lvlText w:val=""/>
      <w:lvlJc w:val="left"/>
      <w:pPr>
        <w:ind w:left="1440" w:hanging="360"/>
      </w:pPr>
      <w:rPr>
        <w:rFonts w:ascii="Symbol" w:hAnsi="Symbol" w:hint="default"/>
      </w:rPr>
    </w:lvl>
    <w:lvl w:ilvl="4" w:tplc="04080003">
      <w:start w:val="1"/>
      <w:numFmt w:val="bullet"/>
      <w:lvlText w:val="o"/>
      <w:lvlJc w:val="left"/>
      <w:pPr>
        <w:ind w:left="2160" w:hanging="360"/>
      </w:pPr>
      <w:rPr>
        <w:rFonts w:ascii="Courier New" w:hAnsi="Courier New" w:hint="default"/>
      </w:rPr>
    </w:lvl>
    <w:lvl w:ilvl="5" w:tplc="04080005">
      <w:start w:val="1"/>
      <w:numFmt w:val="bullet"/>
      <w:lvlText w:val=""/>
      <w:lvlJc w:val="left"/>
      <w:pPr>
        <w:ind w:left="2880" w:hanging="360"/>
      </w:pPr>
      <w:rPr>
        <w:rFonts w:ascii="Wingdings" w:hAnsi="Wingdings" w:hint="default"/>
      </w:rPr>
    </w:lvl>
    <w:lvl w:ilvl="6" w:tplc="04080001">
      <w:start w:val="1"/>
      <w:numFmt w:val="bullet"/>
      <w:lvlText w:val=""/>
      <w:lvlJc w:val="left"/>
      <w:pPr>
        <w:ind w:left="3600" w:hanging="360"/>
      </w:pPr>
      <w:rPr>
        <w:rFonts w:ascii="Symbol" w:hAnsi="Symbol" w:hint="default"/>
      </w:rPr>
    </w:lvl>
    <w:lvl w:ilvl="7" w:tplc="04080003">
      <w:start w:val="1"/>
      <w:numFmt w:val="bullet"/>
      <w:lvlText w:val="o"/>
      <w:lvlJc w:val="left"/>
      <w:pPr>
        <w:ind w:left="4320" w:hanging="360"/>
      </w:pPr>
      <w:rPr>
        <w:rFonts w:ascii="Courier New" w:hAnsi="Courier New" w:hint="default"/>
      </w:rPr>
    </w:lvl>
    <w:lvl w:ilvl="8" w:tplc="04080005">
      <w:start w:val="1"/>
      <w:numFmt w:val="bullet"/>
      <w:lvlText w:val=""/>
      <w:lvlJc w:val="left"/>
      <w:pPr>
        <w:ind w:left="5040" w:hanging="360"/>
      </w:pPr>
      <w:rPr>
        <w:rFonts w:ascii="Wingdings" w:hAnsi="Wingdings" w:hint="default"/>
      </w:rPr>
    </w:lvl>
  </w:abstractNum>
  <w:abstractNum w:abstractNumId="2">
    <w:nsid w:val="0F322338"/>
    <w:multiLevelType w:val="hybridMultilevel"/>
    <w:tmpl w:val="D3C6F36E"/>
    <w:lvl w:ilvl="0" w:tplc="1AD6FDDC">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0F463053"/>
    <w:multiLevelType w:val="multilevel"/>
    <w:tmpl w:val="1576CEF4"/>
    <w:lvl w:ilvl="0">
      <w:start w:val="2"/>
      <w:numFmt w:val="decimal"/>
      <w:lvlText w:val="%1"/>
      <w:lvlJc w:val="left"/>
      <w:pPr>
        <w:ind w:left="480" w:hanging="480"/>
      </w:pPr>
      <w:rPr>
        <w:rFonts w:cs="Times New Roman" w:hint="default"/>
      </w:rPr>
    </w:lvl>
    <w:lvl w:ilvl="1">
      <w:start w:val="6"/>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2C83FE1"/>
    <w:multiLevelType w:val="hybridMultilevel"/>
    <w:tmpl w:val="7EB08F8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5">
    <w:nsid w:val="1A101FCF"/>
    <w:multiLevelType w:val="hybridMultilevel"/>
    <w:tmpl w:val="E19E1960"/>
    <w:lvl w:ilvl="0" w:tplc="04080003">
      <w:start w:val="1"/>
      <w:numFmt w:val="bullet"/>
      <w:lvlText w:val="o"/>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1A771082"/>
    <w:multiLevelType w:val="hybridMultilevel"/>
    <w:tmpl w:val="EA2A149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1F065307"/>
    <w:multiLevelType w:val="hybridMultilevel"/>
    <w:tmpl w:val="F3664AB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8">
    <w:nsid w:val="22AC567E"/>
    <w:multiLevelType w:val="hybridMultilevel"/>
    <w:tmpl w:val="DE48FFA6"/>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268F02FD"/>
    <w:multiLevelType w:val="hybridMultilevel"/>
    <w:tmpl w:val="2604AFB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6AC3CD4"/>
    <w:multiLevelType w:val="hybridMultilevel"/>
    <w:tmpl w:val="9DD22D7A"/>
    <w:lvl w:ilvl="0" w:tplc="38BCEB30">
      <w:start w:val="1"/>
      <w:numFmt w:val="decimal"/>
      <w:lvlText w:val="%1."/>
      <w:lvlJc w:val="left"/>
      <w:pPr>
        <w:ind w:left="360" w:hanging="360"/>
      </w:pPr>
      <w:rPr>
        <w:rFonts w:ascii="Times New Roman" w:eastAsia="Times New Roman" w:hAnsi="Times New Roman" w:cs="Times New Roman"/>
      </w:rPr>
    </w:lvl>
    <w:lvl w:ilvl="1" w:tplc="04080009">
      <w:start w:val="1"/>
      <w:numFmt w:val="bullet"/>
      <w:lvlText w:val=""/>
      <w:lvlJc w:val="left"/>
      <w:pPr>
        <w:ind w:left="1080" w:hanging="360"/>
      </w:pPr>
      <w:rPr>
        <w:rFonts w:ascii="Wingdings" w:hAnsi="Wingdings"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1">
    <w:nsid w:val="29490D68"/>
    <w:multiLevelType w:val="hybridMultilevel"/>
    <w:tmpl w:val="08A294C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618620C"/>
    <w:multiLevelType w:val="hybridMultilevel"/>
    <w:tmpl w:val="758036F6"/>
    <w:lvl w:ilvl="0" w:tplc="04090003">
      <w:start w:val="1"/>
      <w:numFmt w:val="bullet"/>
      <w:lvlText w:val="o"/>
      <w:lvlJc w:val="left"/>
      <w:pPr>
        <w:ind w:left="1080" w:hanging="360"/>
      </w:pPr>
      <w:rPr>
        <w:rFonts w:ascii="Courier New" w:hAnsi="Courier New" w:hint="default"/>
      </w:rPr>
    </w:lvl>
    <w:lvl w:ilvl="1" w:tplc="04080003">
      <w:start w:val="1"/>
      <w:numFmt w:val="bullet"/>
      <w:lvlText w:val="o"/>
      <w:lvlJc w:val="left"/>
      <w:pPr>
        <w:ind w:left="720" w:hanging="360"/>
      </w:pPr>
      <w:rPr>
        <w:rFonts w:ascii="Courier New" w:hAnsi="Courier New" w:hint="default"/>
      </w:rPr>
    </w:lvl>
    <w:lvl w:ilvl="2" w:tplc="04080005">
      <w:start w:val="1"/>
      <w:numFmt w:val="bullet"/>
      <w:lvlText w:val=""/>
      <w:lvlJc w:val="left"/>
      <w:pPr>
        <w:ind w:left="1440" w:hanging="360"/>
      </w:pPr>
      <w:rPr>
        <w:rFonts w:ascii="Wingdings" w:hAnsi="Wingdings" w:hint="default"/>
      </w:rPr>
    </w:lvl>
    <w:lvl w:ilvl="3" w:tplc="04080001">
      <w:start w:val="1"/>
      <w:numFmt w:val="bullet"/>
      <w:lvlText w:val=""/>
      <w:lvlJc w:val="left"/>
      <w:pPr>
        <w:ind w:left="2160" w:hanging="360"/>
      </w:pPr>
      <w:rPr>
        <w:rFonts w:ascii="Symbol" w:hAnsi="Symbol" w:hint="default"/>
      </w:rPr>
    </w:lvl>
    <w:lvl w:ilvl="4" w:tplc="04080003">
      <w:start w:val="1"/>
      <w:numFmt w:val="bullet"/>
      <w:lvlText w:val="o"/>
      <w:lvlJc w:val="left"/>
      <w:pPr>
        <w:ind w:left="2880" w:hanging="360"/>
      </w:pPr>
      <w:rPr>
        <w:rFonts w:ascii="Courier New" w:hAnsi="Courier New" w:hint="default"/>
      </w:rPr>
    </w:lvl>
    <w:lvl w:ilvl="5" w:tplc="04080005">
      <w:start w:val="1"/>
      <w:numFmt w:val="bullet"/>
      <w:lvlText w:val=""/>
      <w:lvlJc w:val="left"/>
      <w:pPr>
        <w:ind w:left="3600" w:hanging="360"/>
      </w:pPr>
      <w:rPr>
        <w:rFonts w:ascii="Wingdings" w:hAnsi="Wingdings" w:hint="default"/>
      </w:rPr>
    </w:lvl>
    <w:lvl w:ilvl="6" w:tplc="04080001">
      <w:start w:val="1"/>
      <w:numFmt w:val="bullet"/>
      <w:lvlText w:val=""/>
      <w:lvlJc w:val="left"/>
      <w:pPr>
        <w:ind w:left="4320" w:hanging="360"/>
      </w:pPr>
      <w:rPr>
        <w:rFonts w:ascii="Symbol" w:hAnsi="Symbol" w:hint="default"/>
      </w:rPr>
    </w:lvl>
    <w:lvl w:ilvl="7" w:tplc="04080003">
      <w:start w:val="1"/>
      <w:numFmt w:val="bullet"/>
      <w:lvlText w:val="o"/>
      <w:lvlJc w:val="left"/>
      <w:pPr>
        <w:ind w:left="5040" w:hanging="360"/>
      </w:pPr>
      <w:rPr>
        <w:rFonts w:ascii="Courier New" w:hAnsi="Courier New" w:hint="default"/>
      </w:rPr>
    </w:lvl>
    <w:lvl w:ilvl="8" w:tplc="04080005">
      <w:start w:val="1"/>
      <w:numFmt w:val="bullet"/>
      <w:lvlText w:val=""/>
      <w:lvlJc w:val="left"/>
      <w:pPr>
        <w:ind w:left="5760" w:hanging="360"/>
      </w:pPr>
      <w:rPr>
        <w:rFonts w:ascii="Wingdings" w:hAnsi="Wingdings" w:hint="default"/>
      </w:rPr>
    </w:lvl>
  </w:abstractNum>
  <w:abstractNum w:abstractNumId="13">
    <w:nsid w:val="3B56005F"/>
    <w:multiLevelType w:val="multilevel"/>
    <w:tmpl w:val="C518A19A"/>
    <w:lvl w:ilvl="0">
      <w:start w:val="2"/>
      <w:numFmt w:val="decimal"/>
      <w:lvlText w:val="%1"/>
      <w:lvlJc w:val="left"/>
      <w:pPr>
        <w:ind w:left="480" w:hanging="480"/>
      </w:pPr>
      <w:rPr>
        <w:rFonts w:cs="Times New Roman" w:hint="default"/>
      </w:rPr>
    </w:lvl>
    <w:lvl w:ilvl="1">
      <w:start w:val="6"/>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3C460DC4"/>
    <w:multiLevelType w:val="multilevel"/>
    <w:tmpl w:val="B56CA64C"/>
    <w:lvl w:ilvl="0">
      <w:start w:val="2"/>
      <w:numFmt w:val="decimal"/>
      <w:lvlText w:val="%1"/>
      <w:lvlJc w:val="left"/>
      <w:pPr>
        <w:ind w:left="480" w:hanging="480"/>
      </w:pPr>
      <w:rPr>
        <w:rFonts w:cs="Times New Roman" w:hint="default"/>
      </w:rPr>
    </w:lvl>
    <w:lvl w:ilvl="1">
      <w:start w:val="6"/>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3DEE1224"/>
    <w:multiLevelType w:val="hybridMultilevel"/>
    <w:tmpl w:val="4C2831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45DF35AC"/>
    <w:multiLevelType w:val="hybridMultilevel"/>
    <w:tmpl w:val="66D8FEE8"/>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7">
    <w:nsid w:val="4CC20667"/>
    <w:multiLevelType w:val="hybridMultilevel"/>
    <w:tmpl w:val="A18C097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8">
    <w:nsid w:val="4CF0466E"/>
    <w:multiLevelType w:val="hybridMultilevel"/>
    <w:tmpl w:val="71064C52"/>
    <w:lvl w:ilvl="0" w:tplc="38BCEB30">
      <w:start w:val="1"/>
      <w:numFmt w:val="decimal"/>
      <w:lvlText w:val="%1."/>
      <w:lvlJc w:val="left"/>
      <w:pPr>
        <w:ind w:left="360" w:hanging="360"/>
      </w:pPr>
      <w:rPr>
        <w:rFonts w:ascii="Times New Roman" w:eastAsia="Times New Roman" w:hAnsi="Times New Roman" w:cs="Times New Roman"/>
      </w:rPr>
    </w:lvl>
    <w:lvl w:ilvl="1" w:tplc="0408000D">
      <w:start w:val="1"/>
      <w:numFmt w:val="bullet"/>
      <w:lvlText w:val=""/>
      <w:lvlJc w:val="left"/>
      <w:pPr>
        <w:ind w:left="1080" w:hanging="360"/>
      </w:pPr>
      <w:rPr>
        <w:rFonts w:ascii="Wingdings" w:hAnsi="Wingdings"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9">
    <w:nsid w:val="4F9C563C"/>
    <w:multiLevelType w:val="hybridMultilevel"/>
    <w:tmpl w:val="2A30DBE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06623CA"/>
    <w:multiLevelType w:val="hybridMultilevel"/>
    <w:tmpl w:val="EDC66AE8"/>
    <w:lvl w:ilvl="0" w:tplc="38BCEB30">
      <w:start w:val="1"/>
      <w:numFmt w:val="decimal"/>
      <w:lvlText w:val="%1."/>
      <w:lvlJc w:val="left"/>
      <w:pPr>
        <w:ind w:left="360" w:hanging="360"/>
      </w:pPr>
      <w:rPr>
        <w:rFonts w:ascii="Times New Roman" w:eastAsia="Times New Roman" w:hAnsi="Times New Roman" w:cs="Times New Roman"/>
      </w:rPr>
    </w:lvl>
    <w:lvl w:ilvl="1" w:tplc="0408000D">
      <w:start w:val="1"/>
      <w:numFmt w:val="bullet"/>
      <w:lvlText w:val=""/>
      <w:lvlJc w:val="left"/>
      <w:pPr>
        <w:ind w:left="1080" w:hanging="360"/>
      </w:pPr>
      <w:rPr>
        <w:rFonts w:ascii="Wingdings" w:hAnsi="Wingdings"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21">
    <w:nsid w:val="51D3537E"/>
    <w:multiLevelType w:val="hybridMultilevel"/>
    <w:tmpl w:val="8788FBC2"/>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hint="default"/>
      </w:rPr>
    </w:lvl>
    <w:lvl w:ilvl="2" w:tplc="04080005">
      <w:start w:val="1"/>
      <w:numFmt w:val="bullet"/>
      <w:lvlText w:val=""/>
      <w:lvlJc w:val="left"/>
      <w:pPr>
        <w:ind w:left="2586" w:hanging="360"/>
      </w:pPr>
      <w:rPr>
        <w:rFonts w:ascii="Wingdings" w:hAnsi="Wingdings" w:hint="default"/>
      </w:rPr>
    </w:lvl>
    <w:lvl w:ilvl="3" w:tplc="04080001">
      <w:start w:val="1"/>
      <w:numFmt w:val="bullet"/>
      <w:lvlText w:val=""/>
      <w:lvlJc w:val="left"/>
      <w:pPr>
        <w:ind w:left="3306" w:hanging="360"/>
      </w:pPr>
      <w:rPr>
        <w:rFonts w:ascii="Symbol" w:hAnsi="Symbol" w:hint="default"/>
      </w:rPr>
    </w:lvl>
    <w:lvl w:ilvl="4" w:tplc="04080003">
      <w:start w:val="1"/>
      <w:numFmt w:val="bullet"/>
      <w:lvlText w:val="o"/>
      <w:lvlJc w:val="left"/>
      <w:pPr>
        <w:ind w:left="4026" w:hanging="360"/>
      </w:pPr>
      <w:rPr>
        <w:rFonts w:ascii="Courier New" w:hAnsi="Courier New" w:hint="default"/>
      </w:rPr>
    </w:lvl>
    <w:lvl w:ilvl="5" w:tplc="04080005">
      <w:start w:val="1"/>
      <w:numFmt w:val="bullet"/>
      <w:lvlText w:val=""/>
      <w:lvlJc w:val="left"/>
      <w:pPr>
        <w:ind w:left="4746" w:hanging="360"/>
      </w:pPr>
      <w:rPr>
        <w:rFonts w:ascii="Wingdings" w:hAnsi="Wingdings" w:hint="default"/>
      </w:rPr>
    </w:lvl>
    <w:lvl w:ilvl="6" w:tplc="04080001">
      <w:start w:val="1"/>
      <w:numFmt w:val="bullet"/>
      <w:lvlText w:val=""/>
      <w:lvlJc w:val="left"/>
      <w:pPr>
        <w:ind w:left="5466" w:hanging="360"/>
      </w:pPr>
      <w:rPr>
        <w:rFonts w:ascii="Symbol" w:hAnsi="Symbol" w:hint="default"/>
      </w:rPr>
    </w:lvl>
    <w:lvl w:ilvl="7" w:tplc="04080003">
      <w:start w:val="1"/>
      <w:numFmt w:val="bullet"/>
      <w:lvlText w:val="o"/>
      <w:lvlJc w:val="left"/>
      <w:pPr>
        <w:ind w:left="6186" w:hanging="360"/>
      </w:pPr>
      <w:rPr>
        <w:rFonts w:ascii="Courier New" w:hAnsi="Courier New" w:hint="default"/>
      </w:rPr>
    </w:lvl>
    <w:lvl w:ilvl="8" w:tplc="04080005">
      <w:start w:val="1"/>
      <w:numFmt w:val="bullet"/>
      <w:lvlText w:val=""/>
      <w:lvlJc w:val="left"/>
      <w:pPr>
        <w:ind w:left="6906" w:hanging="360"/>
      </w:pPr>
      <w:rPr>
        <w:rFonts w:ascii="Wingdings" w:hAnsi="Wingdings" w:hint="default"/>
      </w:rPr>
    </w:lvl>
  </w:abstractNum>
  <w:abstractNum w:abstractNumId="22">
    <w:nsid w:val="680E3273"/>
    <w:multiLevelType w:val="multilevel"/>
    <w:tmpl w:val="2644689E"/>
    <w:lvl w:ilvl="0">
      <w:start w:val="2"/>
      <w:numFmt w:val="decimal"/>
      <w:lvlText w:val="%1"/>
      <w:lvlJc w:val="left"/>
      <w:pPr>
        <w:ind w:left="1200" w:hanging="480"/>
      </w:pPr>
      <w:rPr>
        <w:rFonts w:cs="Times New Roman" w:hint="default"/>
      </w:rPr>
    </w:lvl>
    <w:lvl w:ilvl="1">
      <w:start w:val="6"/>
      <w:numFmt w:val="decimal"/>
      <w:lvlText w:val="%1.%2"/>
      <w:lvlJc w:val="left"/>
      <w:pPr>
        <w:ind w:left="156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60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68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23">
    <w:nsid w:val="68460F4A"/>
    <w:multiLevelType w:val="hybridMultilevel"/>
    <w:tmpl w:val="5510A3F8"/>
    <w:lvl w:ilvl="0" w:tplc="CCDEDFFC">
      <w:numFmt w:val="bullet"/>
      <w:lvlText w:val="-"/>
      <w:lvlJc w:val="left"/>
      <w:pPr>
        <w:tabs>
          <w:tab w:val="num" w:pos="720"/>
        </w:tabs>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4">
    <w:nsid w:val="6B851181"/>
    <w:multiLevelType w:val="hybridMultilevel"/>
    <w:tmpl w:val="065E9A5E"/>
    <w:lvl w:ilvl="0" w:tplc="16D67C02">
      <w:start w:val="1"/>
      <w:numFmt w:val="decimal"/>
      <w:lvlText w:val="%1."/>
      <w:lvlJc w:val="left"/>
      <w:pPr>
        <w:ind w:left="360" w:hanging="360"/>
      </w:pPr>
      <w:rPr>
        <w:rFonts w:cs="Times New Roman" w:hint="default"/>
        <w:b/>
        <w:i w:val="0"/>
        <w:color w:val="auto"/>
        <w:sz w:val="28"/>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5">
    <w:nsid w:val="6F1254BC"/>
    <w:multiLevelType w:val="hybridMultilevel"/>
    <w:tmpl w:val="1346CA7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1081955"/>
    <w:multiLevelType w:val="hybridMultilevel"/>
    <w:tmpl w:val="32323800"/>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7">
    <w:nsid w:val="72E63011"/>
    <w:multiLevelType w:val="hybridMultilevel"/>
    <w:tmpl w:val="D07A8D2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28">
    <w:nsid w:val="74187AC6"/>
    <w:multiLevelType w:val="hybridMultilevel"/>
    <w:tmpl w:val="BE7085F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29">
    <w:nsid w:val="7664355F"/>
    <w:multiLevelType w:val="hybridMultilevel"/>
    <w:tmpl w:val="6212BC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0">
    <w:nsid w:val="76F158E4"/>
    <w:multiLevelType w:val="hybridMultilevel"/>
    <w:tmpl w:val="CFB602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1">
    <w:nsid w:val="7D3B0681"/>
    <w:multiLevelType w:val="hybridMultilevel"/>
    <w:tmpl w:val="C7AC8C1C"/>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hint="default"/>
      </w:rPr>
    </w:lvl>
    <w:lvl w:ilvl="8" w:tplc="04080005">
      <w:start w:val="1"/>
      <w:numFmt w:val="bullet"/>
      <w:lvlText w:val=""/>
      <w:lvlJc w:val="left"/>
      <w:pPr>
        <w:ind w:left="6840" w:hanging="360"/>
      </w:pPr>
      <w:rPr>
        <w:rFonts w:ascii="Wingdings" w:hAnsi="Wingdings" w:hint="default"/>
      </w:rPr>
    </w:lvl>
  </w:abstractNum>
  <w:num w:numId="1">
    <w:abstractNumId w:val="7"/>
  </w:num>
  <w:num w:numId="2">
    <w:abstractNumId w:val="25"/>
  </w:num>
  <w:num w:numId="3">
    <w:abstractNumId w:val="19"/>
  </w:num>
  <w:num w:numId="4">
    <w:abstractNumId w:val="11"/>
  </w:num>
  <w:num w:numId="5">
    <w:abstractNumId w:val="8"/>
  </w:num>
  <w:num w:numId="6">
    <w:abstractNumId w:val="12"/>
  </w:num>
  <w:num w:numId="7">
    <w:abstractNumId w:val="15"/>
  </w:num>
  <w:num w:numId="8">
    <w:abstractNumId w:val="30"/>
  </w:num>
  <w:num w:numId="9">
    <w:abstractNumId w:val="23"/>
  </w:num>
  <w:num w:numId="10">
    <w:abstractNumId w:val="31"/>
  </w:num>
  <w:num w:numId="11">
    <w:abstractNumId w:val="17"/>
  </w:num>
  <w:num w:numId="12">
    <w:abstractNumId w:val="27"/>
  </w:num>
  <w:num w:numId="13">
    <w:abstractNumId w:val="4"/>
  </w:num>
  <w:num w:numId="14">
    <w:abstractNumId w:val="21"/>
  </w:num>
  <w:num w:numId="15">
    <w:abstractNumId w:val="1"/>
  </w:num>
  <w:num w:numId="16">
    <w:abstractNumId w:val="2"/>
  </w:num>
  <w:num w:numId="17">
    <w:abstractNumId w:val="20"/>
  </w:num>
  <w:num w:numId="18">
    <w:abstractNumId w:val="5"/>
  </w:num>
  <w:num w:numId="19">
    <w:abstractNumId w:val="16"/>
  </w:num>
  <w:num w:numId="20">
    <w:abstractNumId w:val="18"/>
  </w:num>
  <w:num w:numId="21">
    <w:abstractNumId w:val="26"/>
  </w:num>
  <w:num w:numId="22">
    <w:abstractNumId w:val="0"/>
  </w:num>
  <w:num w:numId="23">
    <w:abstractNumId w:val="28"/>
  </w:num>
  <w:num w:numId="24">
    <w:abstractNumId w:val="29"/>
  </w:num>
  <w:num w:numId="25">
    <w:abstractNumId w:val="10"/>
  </w:num>
  <w:num w:numId="26">
    <w:abstractNumId w:val="24"/>
  </w:num>
  <w:num w:numId="27">
    <w:abstractNumId w:val="9"/>
  </w:num>
  <w:num w:numId="28">
    <w:abstractNumId w:val="13"/>
  </w:num>
  <w:num w:numId="29">
    <w:abstractNumId w:val="14"/>
  </w:num>
  <w:num w:numId="30">
    <w:abstractNumId w:val="22"/>
  </w:num>
  <w:num w:numId="31">
    <w:abstractNumId w:val="3"/>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20"/>
  <w:doNotHyphenateCaps/>
  <w:characterSpacingControl w:val="doNotCompress"/>
  <w:doNotValidateAgainstSchema/>
  <w:doNotDemarcateInvalidXml/>
  <w:footnotePr>
    <w:footnote w:id="0"/>
    <w:footnote w:id="1"/>
  </w:footnotePr>
  <w:endnotePr>
    <w:endnote w:id="0"/>
    <w:endnote w:id="1"/>
  </w:endnotePr>
  <w:compat/>
  <w:rsids>
    <w:rsidRoot w:val="00E45CAC"/>
    <w:rsid w:val="00005447"/>
    <w:rsid w:val="00007C67"/>
    <w:rsid w:val="00010E48"/>
    <w:rsid w:val="00025251"/>
    <w:rsid w:val="00026BD8"/>
    <w:rsid w:val="000445C1"/>
    <w:rsid w:val="00046F56"/>
    <w:rsid w:val="00056A69"/>
    <w:rsid w:val="00061B18"/>
    <w:rsid w:val="00083D27"/>
    <w:rsid w:val="000840B6"/>
    <w:rsid w:val="00084583"/>
    <w:rsid w:val="00091D7D"/>
    <w:rsid w:val="000A0215"/>
    <w:rsid w:val="000A7B4C"/>
    <w:rsid w:val="000D1778"/>
    <w:rsid w:val="000D5494"/>
    <w:rsid w:val="000F3C5D"/>
    <w:rsid w:val="000F3D0A"/>
    <w:rsid w:val="000F3E42"/>
    <w:rsid w:val="000F6B67"/>
    <w:rsid w:val="00103C80"/>
    <w:rsid w:val="00106690"/>
    <w:rsid w:val="001076D9"/>
    <w:rsid w:val="001449F6"/>
    <w:rsid w:val="00145BA0"/>
    <w:rsid w:val="00146045"/>
    <w:rsid w:val="0014710F"/>
    <w:rsid w:val="00154055"/>
    <w:rsid w:val="001644C2"/>
    <w:rsid w:val="00170390"/>
    <w:rsid w:val="00170E79"/>
    <w:rsid w:val="00182446"/>
    <w:rsid w:val="00185100"/>
    <w:rsid w:val="00195268"/>
    <w:rsid w:val="001959BD"/>
    <w:rsid w:val="001B58AD"/>
    <w:rsid w:val="001C41ED"/>
    <w:rsid w:val="001D2FDA"/>
    <w:rsid w:val="001D5429"/>
    <w:rsid w:val="001E009C"/>
    <w:rsid w:val="001E6ECA"/>
    <w:rsid w:val="001F1601"/>
    <w:rsid w:val="001F303D"/>
    <w:rsid w:val="0020252E"/>
    <w:rsid w:val="00203696"/>
    <w:rsid w:val="0024005B"/>
    <w:rsid w:val="002540E7"/>
    <w:rsid w:val="0028363C"/>
    <w:rsid w:val="00283E26"/>
    <w:rsid w:val="00291B55"/>
    <w:rsid w:val="002A3FAE"/>
    <w:rsid w:val="002B0C69"/>
    <w:rsid w:val="002E63EE"/>
    <w:rsid w:val="002F4AEC"/>
    <w:rsid w:val="002F68AA"/>
    <w:rsid w:val="00303660"/>
    <w:rsid w:val="0030377F"/>
    <w:rsid w:val="00312924"/>
    <w:rsid w:val="003475C9"/>
    <w:rsid w:val="0035261F"/>
    <w:rsid w:val="00353CAE"/>
    <w:rsid w:val="00380170"/>
    <w:rsid w:val="00382D8A"/>
    <w:rsid w:val="00392745"/>
    <w:rsid w:val="00397CC1"/>
    <w:rsid w:val="003B0E92"/>
    <w:rsid w:val="003B5AA9"/>
    <w:rsid w:val="003B734B"/>
    <w:rsid w:val="003C0011"/>
    <w:rsid w:val="003C1A31"/>
    <w:rsid w:val="003D1126"/>
    <w:rsid w:val="003D1DEA"/>
    <w:rsid w:val="003E09D0"/>
    <w:rsid w:val="003F1247"/>
    <w:rsid w:val="004035E0"/>
    <w:rsid w:val="004332E5"/>
    <w:rsid w:val="0043794D"/>
    <w:rsid w:val="00453161"/>
    <w:rsid w:val="00460CEE"/>
    <w:rsid w:val="004624FE"/>
    <w:rsid w:val="00466DC5"/>
    <w:rsid w:val="00497798"/>
    <w:rsid w:val="004A2FA0"/>
    <w:rsid w:val="004A3233"/>
    <w:rsid w:val="004C32F7"/>
    <w:rsid w:val="004C418C"/>
    <w:rsid w:val="004C52D2"/>
    <w:rsid w:val="004D01E4"/>
    <w:rsid w:val="004E03EE"/>
    <w:rsid w:val="004E7F3C"/>
    <w:rsid w:val="004F00ED"/>
    <w:rsid w:val="0051579A"/>
    <w:rsid w:val="00521E9B"/>
    <w:rsid w:val="005331B2"/>
    <w:rsid w:val="00541EA7"/>
    <w:rsid w:val="00543971"/>
    <w:rsid w:val="00544F43"/>
    <w:rsid w:val="00550AE1"/>
    <w:rsid w:val="00551E82"/>
    <w:rsid w:val="00586C17"/>
    <w:rsid w:val="005A242C"/>
    <w:rsid w:val="005A6846"/>
    <w:rsid w:val="005B5EAA"/>
    <w:rsid w:val="005D3309"/>
    <w:rsid w:val="005F51A8"/>
    <w:rsid w:val="005F5E7E"/>
    <w:rsid w:val="00611D0E"/>
    <w:rsid w:val="006157C0"/>
    <w:rsid w:val="00617FB0"/>
    <w:rsid w:val="00620E52"/>
    <w:rsid w:val="006318CC"/>
    <w:rsid w:val="00650F80"/>
    <w:rsid w:val="0066094C"/>
    <w:rsid w:val="00663569"/>
    <w:rsid w:val="0067377B"/>
    <w:rsid w:val="00673EE4"/>
    <w:rsid w:val="0068111A"/>
    <w:rsid w:val="00691793"/>
    <w:rsid w:val="006A1187"/>
    <w:rsid w:val="006A5432"/>
    <w:rsid w:val="006A592A"/>
    <w:rsid w:val="006B1D5B"/>
    <w:rsid w:val="006B2A7A"/>
    <w:rsid w:val="006D627B"/>
    <w:rsid w:val="006E1B9A"/>
    <w:rsid w:val="006E25E5"/>
    <w:rsid w:val="006F0361"/>
    <w:rsid w:val="006F1F13"/>
    <w:rsid w:val="0071353B"/>
    <w:rsid w:val="00723821"/>
    <w:rsid w:val="0076523C"/>
    <w:rsid w:val="00773C41"/>
    <w:rsid w:val="0077574E"/>
    <w:rsid w:val="007828F7"/>
    <w:rsid w:val="00782FAD"/>
    <w:rsid w:val="00784C10"/>
    <w:rsid w:val="007873B8"/>
    <w:rsid w:val="007B37D4"/>
    <w:rsid w:val="007B3902"/>
    <w:rsid w:val="007C1E89"/>
    <w:rsid w:val="007F4E85"/>
    <w:rsid w:val="00801A45"/>
    <w:rsid w:val="00802E8F"/>
    <w:rsid w:val="00810B42"/>
    <w:rsid w:val="0082388A"/>
    <w:rsid w:val="00831A6E"/>
    <w:rsid w:val="00837CBC"/>
    <w:rsid w:val="00844D97"/>
    <w:rsid w:val="0084557F"/>
    <w:rsid w:val="00856026"/>
    <w:rsid w:val="008616BA"/>
    <w:rsid w:val="00863659"/>
    <w:rsid w:val="0087679C"/>
    <w:rsid w:val="00880F0D"/>
    <w:rsid w:val="00881FB1"/>
    <w:rsid w:val="00882227"/>
    <w:rsid w:val="00883402"/>
    <w:rsid w:val="00897637"/>
    <w:rsid w:val="008A1EA9"/>
    <w:rsid w:val="008A417B"/>
    <w:rsid w:val="008A4965"/>
    <w:rsid w:val="008B2282"/>
    <w:rsid w:val="008B382E"/>
    <w:rsid w:val="008B4915"/>
    <w:rsid w:val="008D190B"/>
    <w:rsid w:val="008D4F9E"/>
    <w:rsid w:val="008D7380"/>
    <w:rsid w:val="008E7E33"/>
    <w:rsid w:val="008F7080"/>
    <w:rsid w:val="00907F74"/>
    <w:rsid w:val="009151A6"/>
    <w:rsid w:val="009248E7"/>
    <w:rsid w:val="00924DDA"/>
    <w:rsid w:val="0092649D"/>
    <w:rsid w:val="00927485"/>
    <w:rsid w:val="0093178D"/>
    <w:rsid w:val="009403CB"/>
    <w:rsid w:val="00943FF1"/>
    <w:rsid w:val="00963B39"/>
    <w:rsid w:val="00997A89"/>
    <w:rsid w:val="009A1BF8"/>
    <w:rsid w:val="009A2285"/>
    <w:rsid w:val="009A4357"/>
    <w:rsid w:val="009C4922"/>
    <w:rsid w:val="009D0B00"/>
    <w:rsid w:val="009E0DD0"/>
    <w:rsid w:val="009E1E06"/>
    <w:rsid w:val="009E5C61"/>
    <w:rsid w:val="009F6C3A"/>
    <w:rsid w:val="00A04A03"/>
    <w:rsid w:val="00A12DEF"/>
    <w:rsid w:val="00A1703F"/>
    <w:rsid w:val="00A21C40"/>
    <w:rsid w:val="00A237AF"/>
    <w:rsid w:val="00A322FE"/>
    <w:rsid w:val="00A34DAA"/>
    <w:rsid w:val="00A352C1"/>
    <w:rsid w:val="00A525DA"/>
    <w:rsid w:val="00A5318A"/>
    <w:rsid w:val="00A55D74"/>
    <w:rsid w:val="00A9640C"/>
    <w:rsid w:val="00AC0E4E"/>
    <w:rsid w:val="00AC6480"/>
    <w:rsid w:val="00AD086D"/>
    <w:rsid w:val="00AD1CB5"/>
    <w:rsid w:val="00AD7DFA"/>
    <w:rsid w:val="00AE37FE"/>
    <w:rsid w:val="00AF02B4"/>
    <w:rsid w:val="00B0398C"/>
    <w:rsid w:val="00B03AE0"/>
    <w:rsid w:val="00B152F4"/>
    <w:rsid w:val="00B22AFF"/>
    <w:rsid w:val="00B252F5"/>
    <w:rsid w:val="00B43FEF"/>
    <w:rsid w:val="00B558C0"/>
    <w:rsid w:val="00B73D4D"/>
    <w:rsid w:val="00B820EA"/>
    <w:rsid w:val="00B91E0B"/>
    <w:rsid w:val="00BB766E"/>
    <w:rsid w:val="00BC1BA7"/>
    <w:rsid w:val="00BC37C8"/>
    <w:rsid w:val="00BC59AB"/>
    <w:rsid w:val="00BC631B"/>
    <w:rsid w:val="00BF0070"/>
    <w:rsid w:val="00C03236"/>
    <w:rsid w:val="00C04A61"/>
    <w:rsid w:val="00C3320A"/>
    <w:rsid w:val="00C521A3"/>
    <w:rsid w:val="00C5525E"/>
    <w:rsid w:val="00C60D09"/>
    <w:rsid w:val="00C74A7C"/>
    <w:rsid w:val="00C762DA"/>
    <w:rsid w:val="00CA1B88"/>
    <w:rsid w:val="00CB35E5"/>
    <w:rsid w:val="00CB3CFA"/>
    <w:rsid w:val="00CC3476"/>
    <w:rsid w:val="00CF1F5B"/>
    <w:rsid w:val="00CF6F66"/>
    <w:rsid w:val="00D07C6A"/>
    <w:rsid w:val="00D166D3"/>
    <w:rsid w:val="00D21228"/>
    <w:rsid w:val="00D2378A"/>
    <w:rsid w:val="00D43071"/>
    <w:rsid w:val="00DB064E"/>
    <w:rsid w:val="00DB5B40"/>
    <w:rsid w:val="00DB7665"/>
    <w:rsid w:val="00DC1760"/>
    <w:rsid w:val="00DC3EEE"/>
    <w:rsid w:val="00DD1FF8"/>
    <w:rsid w:val="00DE2461"/>
    <w:rsid w:val="00DE2BF7"/>
    <w:rsid w:val="00DE34B9"/>
    <w:rsid w:val="00DE476F"/>
    <w:rsid w:val="00DE5AAB"/>
    <w:rsid w:val="00DF5E69"/>
    <w:rsid w:val="00E00B10"/>
    <w:rsid w:val="00E07E41"/>
    <w:rsid w:val="00E163DA"/>
    <w:rsid w:val="00E35BC2"/>
    <w:rsid w:val="00E373F1"/>
    <w:rsid w:val="00E45CAC"/>
    <w:rsid w:val="00E55B86"/>
    <w:rsid w:val="00E6010A"/>
    <w:rsid w:val="00E667A5"/>
    <w:rsid w:val="00E803EC"/>
    <w:rsid w:val="00E9720F"/>
    <w:rsid w:val="00EA16AF"/>
    <w:rsid w:val="00ED0FFB"/>
    <w:rsid w:val="00F04451"/>
    <w:rsid w:val="00F1289C"/>
    <w:rsid w:val="00F23766"/>
    <w:rsid w:val="00F35224"/>
    <w:rsid w:val="00F60EFA"/>
    <w:rsid w:val="00F62582"/>
    <w:rsid w:val="00F81114"/>
    <w:rsid w:val="00F83C17"/>
    <w:rsid w:val="00F862A8"/>
    <w:rsid w:val="00F8741D"/>
    <w:rsid w:val="00FB39FF"/>
    <w:rsid w:val="00FB54A6"/>
    <w:rsid w:val="00FB5CB1"/>
    <w:rsid w:val="00FB616A"/>
    <w:rsid w:val="00FC28F9"/>
    <w:rsid w:val="00FE24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1EA7"/>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rsid w:val="00E45CAC"/>
    <w:pPr>
      <w:ind w:left="720"/>
    </w:pPr>
  </w:style>
  <w:style w:type="paragraph" w:styleId="a3">
    <w:name w:val="header"/>
    <w:basedOn w:val="a"/>
    <w:link w:val="Char"/>
    <w:rsid w:val="00E45CAC"/>
    <w:pPr>
      <w:tabs>
        <w:tab w:val="center" w:pos="4320"/>
        <w:tab w:val="right" w:pos="8640"/>
      </w:tabs>
    </w:pPr>
    <w:rPr>
      <w:rFonts w:cs="Times New Roman"/>
      <w:sz w:val="20"/>
      <w:szCs w:val="20"/>
      <w:lang w:val="en-US" w:eastAsia="el-GR"/>
    </w:rPr>
  </w:style>
  <w:style w:type="character" w:customStyle="1" w:styleId="Char">
    <w:name w:val="Κεφαλίδα Char"/>
    <w:link w:val="a3"/>
    <w:locked/>
    <w:rsid w:val="00E45CAC"/>
    <w:rPr>
      <w:rFonts w:ascii="Calibri" w:eastAsia="Times New Roman" w:hAnsi="Calibri"/>
    </w:rPr>
  </w:style>
  <w:style w:type="paragraph" w:styleId="a4">
    <w:name w:val="footer"/>
    <w:basedOn w:val="a"/>
    <w:link w:val="Char0"/>
    <w:semiHidden/>
    <w:rsid w:val="00E45CAC"/>
    <w:pPr>
      <w:tabs>
        <w:tab w:val="center" w:pos="4320"/>
        <w:tab w:val="right" w:pos="8640"/>
      </w:tabs>
    </w:pPr>
    <w:rPr>
      <w:rFonts w:cs="Times New Roman"/>
      <w:sz w:val="20"/>
      <w:szCs w:val="20"/>
      <w:lang w:val="en-US" w:eastAsia="el-GR"/>
    </w:rPr>
  </w:style>
  <w:style w:type="character" w:customStyle="1" w:styleId="Char0">
    <w:name w:val="Υποσέλιδο Char"/>
    <w:link w:val="a4"/>
    <w:semiHidden/>
    <w:locked/>
    <w:rsid w:val="00E45CAC"/>
    <w:rPr>
      <w:rFonts w:ascii="Calibri" w:eastAsia="Times New Roman" w:hAnsi="Calibri"/>
    </w:rPr>
  </w:style>
  <w:style w:type="character" w:styleId="a5">
    <w:name w:val="page number"/>
    <w:basedOn w:val="a0"/>
    <w:semiHidden/>
    <w:rsid w:val="00E45CAC"/>
    <w:rPr>
      <w:rFonts w:cs="Times New Roman"/>
    </w:rPr>
  </w:style>
  <w:style w:type="paragraph" w:customStyle="1" w:styleId="10">
    <w:name w:val="Χωρίς διάστιχο1"/>
    <w:rsid w:val="00521E9B"/>
    <w:rPr>
      <w:rFonts w:eastAsia="Times New Roman" w:cs="Calibri"/>
      <w:sz w:val="22"/>
      <w:szCs w:val="22"/>
      <w:lang w:eastAsia="en-US"/>
    </w:rPr>
  </w:style>
  <w:style w:type="character" w:styleId="-">
    <w:name w:val="Hyperlink"/>
    <w:basedOn w:val="a0"/>
    <w:rsid w:val="00170390"/>
    <w:rPr>
      <w:color w:val="595959"/>
      <w:u w:val="single"/>
    </w:rPr>
  </w:style>
  <w:style w:type="character" w:customStyle="1" w:styleId="11">
    <w:name w:val="Κείμενο κράτησης θέσης1"/>
    <w:basedOn w:val="a0"/>
    <w:semiHidden/>
    <w:rsid w:val="00810B42"/>
    <w:rPr>
      <w:rFonts w:cs="Times New Roman"/>
      <w:color w:val="808080"/>
    </w:rPr>
  </w:style>
  <w:style w:type="table" w:styleId="a6">
    <w:name w:val="Table Grid"/>
    <w:basedOn w:val="a1"/>
    <w:rsid w:val="00B73D4D"/>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semiHidden/>
    <w:rsid w:val="0051579A"/>
    <w:rPr>
      <w:rFonts w:ascii="Tahoma" w:hAnsi="Tahoma" w:cs="Tahoma"/>
      <w:sz w:val="16"/>
      <w:szCs w:val="16"/>
    </w:rPr>
  </w:style>
  <w:style w:type="character" w:customStyle="1" w:styleId="Char1">
    <w:name w:val="Κείμενο πλαισίου Char"/>
    <w:basedOn w:val="a0"/>
    <w:link w:val="a7"/>
    <w:semiHidden/>
    <w:locked/>
    <w:rsid w:val="0051579A"/>
    <w:rPr>
      <w:rFonts w:ascii="Tahoma" w:hAnsi="Tahoma" w:cs="Tahoma"/>
      <w:sz w:val="16"/>
      <w:szCs w:val="16"/>
      <w:lang w:val="el-GR"/>
    </w:rPr>
  </w:style>
  <w:style w:type="character" w:styleId="-0">
    <w:name w:val="FollowedHyperlink"/>
    <w:basedOn w:val="a0"/>
    <w:rsid w:val="00170390"/>
    <w:rPr>
      <w:rFonts w:cs="Times New Roman"/>
      <w:color w:val="595959"/>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L/TXT/PDF/?uri=CELEX:02012D0707-20140115&amp;from=EN" TargetMode="External"/><Relationship Id="rId13" Type="http://schemas.openxmlformats.org/officeDocument/2006/relationships/hyperlink" Target="https://www.nc3rs.org.uk/sites/default/files/documents/Guidelines/NC3Rs%20ARRIVE%20Guidelines%20Checklist%20(fillabl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gr/idocs-nph/search/pdfViewerForm.html?args=5C7QrtC22wEaosRGzKxO6XdtvSoClrL8M5hGPq04sAN5MXD0LzQTLWPU9yLzB8V68knBzLCmTXKaO6fpVZ6Lx3UnKl3nP8NxdnJ5r9cmWyJWelDvWS_18kAEhATUkJb0x1LIdQ163nV9K--td6SIuV5-iBTvd8J6GIZg1Nqd2nYIzTNjW3lIuzcsdaht517P" TargetMode="External"/><Relationship Id="rId12" Type="http://schemas.openxmlformats.org/officeDocument/2006/relationships/hyperlink" Target="http://ec.europa.eu/environment/chemicals/lab_animals/pdf/guidance/project_evaluation/el.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gr/idocs-nph/search/pdfViewerForm.html?args=5C7QrtC22wEaosRGzKxO6XdtvSoClrL8M5hGPq04sAN5MXD0LzQTLWPU9yLzB8V68knBzLCmTXKaO6fpVZ6Lx3UnKl3nP8NxdnJ5r9cmWyJWelDvWS_18kAEhATUkJb0x1LIdQ163nV9K--td6SIuV5-iBTvd8J6GIZg1Nqd2nYIzTNjW3lIuzcsdaht517P" TargetMode="External"/><Relationship Id="rId5" Type="http://schemas.openxmlformats.org/officeDocument/2006/relationships/footnotes" Target="footnotes.xml"/><Relationship Id="rId15" Type="http://schemas.openxmlformats.org/officeDocument/2006/relationships/hyperlink" Target="http://altweb.jhsph.edu/resources/searchalt/" TargetMode="External"/><Relationship Id="rId10" Type="http://schemas.openxmlformats.org/officeDocument/2006/relationships/hyperlink" Target="http://www.et.gr/idocs-nph/search/pdfViewerForm.html?args=5C7QrtC22wEaosRGzKxO6XdtvSoClrL8M5hGPq04sAN5MXD0LzQTLWPU9yLzB8V68knBzLCmTXKaO6fpVZ6Lx3UnKl3nP8NxdnJ5r9cmWyJWelDvWS_18kAEhATUkJb0x1LIdQ163nV9K--td6SIuV5-iBTvd8J6GIZg1Nqd2nYIzTNjW3lIuzcsdaht517P" TargetMode="External"/><Relationship Id="rId4" Type="http://schemas.openxmlformats.org/officeDocument/2006/relationships/webSettings" Target="webSettings.xml"/><Relationship Id="rId9" Type="http://schemas.openxmlformats.org/officeDocument/2006/relationships/hyperlink" Target="http://www.et.gr/idocs-nph/search/pdfViewerForm.html?args=5C7QrtC22wFHp_31M9ESQXdtvSoClrL8noyF6ARJ3CO4ndCieBbLVuJInJ48_97uHrMts-zFzeyCiBSQOpYnTy36MacmUFCx2ppFvBej56Mmc8Qdb8ZfRJqZnsIAdk8Lv_e6czmhEembNmZCMxLMtRibUbYw7hqovB08QDOrda9VnPSr67DrYgUa0f9jzlO-" TargetMode="External"/><Relationship Id="rId14" Type="http://schemas.openxmlformats.org/officeDocument/2006/relationships/hyperlink" Target="https://eurl-ecvam.jrc.ec.europa.eu/now-available-ecvam-search-guide-on-alternatives-to-animal-testi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3123</Words>
  <Characters>16868</Characters>
  <Application>Microsoft Office Word</Application>
  <DocSecurity>0</DocSecurity>
  <Lines>140</Lines>
  <Paragraphs>39</Paragraphs>
  <ScaleCrop>false</ScaleCrop>
  <HeadingPairs>
    <vt:vector size="2" baseType="variant">
      <vt:variant>
        <vt:lpstr>Τίτλος</vt:lpstr>
      </vt:variant>
      <vt:variant>
        <vt:i4>1</vt:i4>
      </vt:variant>
    </vt:vector>
  </HeadingPairs>
  <TitlesOfParts>
    <vt:vector size="1" baseType="lpstr">
      <vt:lpstr>ΑΙΤΗΣΗ ΑΔΕΙΟΔΟΤΗΣΗΣ ΠΡΩΤΟΚΟΛΛΟΥ</vt:lpstr>
    </vt:vector>
  </TitlesOfParts>
  <Company>Grizli777</Company>
  <LinksUpToDate>false</LinksUpToDate>
  <CharactersWithSpaces>19952</CharactersWithSpaces>
  <SharedDoc>false</SharedDoc>
  <HLinks>
    <vt:vector size="54" baseType="variant">
      <vt:variant>
        <vt:i4>393233</vt:i4>
      </vt:variant>
      <vt:variant>
        <vt:i4>24</vt:i4>
      </vt:variant>
      <vt:variant>
        <vt:i4>0</vt:i4>
      </vt:variant>
      <vt:variant>
        <vt:i4>5</vt:i4>
      </vt:variant>
      <vt:variant>
        <vt:lpwstr>http://altweb.jhsph.edu/resources/searchalt/</vt:lpwstr>
      </vt:variant>
      <vt:variant>
        <vt:lpwstr/>
      </vt:variant>
      <vt:variant>
        <vt:i4>2621476</vt:i4>
      </vt:variant>
      <vt:variant>
        <vt:i4>21</vt:i4>
      </vt:variant>
      <vt:variant>
        <vt:i4>0</vt:i4>
      </vt:variant>
      <vt:variant>
        <vt:i4>5</vt:i4>
      </vt:variant>
      <vt:variant>
        <vt:lpwstr>https://eurl-ecvam.jrc.ec.europa.eu/now-available-ecvam-search-guide-on-alternatives-to-animal-testing</vt:lpwstr>
      </vt:variant>
      <vt:variant>
        <vt:lpwstr/>
      </vt:variant>
      <vt:variant>
        <vt:i4>7667748</vt:i4>
      </vt:variant>
      <vt:variant>
        <vt:i4>18</vt:i4>
      </vt:variant>
      <vt:variant>
        <vt:i4>0</vt:i4>
      </vt:variant>
      <vt:variant>
        <vt:i4>5</vt:i4>
      </vt:variant>
      <vt:variant>
        <vt:lpwstr>https://www.nc3rs.org.uk/sites/default/files/documents/Guidelines/NC3Rs ARRIVE Guidelines Checklist (fillable).pdf</vt:lpwstr>
      </vt:variant>
      <vt:variant>
        <vt:lpwstr/>
      </vt:variant>
      <vt:variant>
        <vt:i4>3014755</vt:i4>
      </vt:variant>
      <vt:variant>
        <vt:i4>15</vt:i4>
      </vt:variant>
      <vt:variant>
        <vt:i4>0</vt:i4>
      </vt:variant>
      <vt:variant>
        <vt:i4>5</vt:i4>
      </vt:variant>
      <vt:variant>
        <vt:lpwstr>http://ec.europa.eu/environment/chemicals/lab_animals/pdf/guidance/project_evaluation/el.pdf</vt:lpwstr>
      </vt:variant>
      <vt:variant>
        <vt:lpwstr/>
      </vt:variant>
      <vt:variant>
        <vt:i4>6815766</vt:i4>
      </vt:variant>
      <vt:variant>
        <vt:i4>12</vt:i4>
      </vt:variant>
      <vt:variant>
        <vt:i4>0</vt:i4>
      </vt:variant>
      <vt:variant>
        <vt:i4>5</vt:i4>
      </vt:variant>
      <vt:variant>
        <vt:lpwstr>http://www.et.gr/idocs-nph/search/pdfViewerForm.html?args=5C7QrtC22wEaosRGzKxO6XdtvSoClrL8M5hGPq04sAN5MXD0LzQTLWPU9yLzB8V68knBzLCmTXKaO6fpVZ6Lx3UnKl3nP8NxdnJ5r9cmWyJWelDvWS_18kAEhATUkJb0x1LIdQ163nV9K--td6SIuV5-iBTvd8J6GIZg1Nqd2nYIzTNjW3lIuzcsdaht517P</vt:lpwstr>
      </vt:variant>
      <vt:variant>
        <vt:lpwstr/>
      </vt:variant>
      <vt:variant>
        <vt:i4>6815766</vt:i4>
      </vt:variant>
      <vt:variant>
        <vt:i4>9</vt:i4>
      </vt:variant>
      <vt:variant>
        <vt:i4>0</vt:i4>
      </vt:variant>
      <vt:variant>
        <vt:i4>5</vt:i4>
      </vt:variant>
      <vt:variant>
        <vt:lpwstr>http://www.et.gr/idocs-nph/search/pdfViewerForm.html?args=5C7QrtC22wEaosRGzKxO6XdtvSoClrL8M5hGPq04sAN5MXD0LzQTLWPU9yLzB8V68knBzLCmTXKaO6fpVZ6Lx3UnKl3nP8NxdnJ5r9cmWyJWelDvWS_18kAEhATUkJb0x1LIdQ163nV9K--td6SIuV5-iBTvd8J6GIZg1Nqd2nYIzTNjW3lIuzcsdaht517P</vt:lpwstr>
      </vt:variant>
      <vt:variant>
        <vt:lpwstr/>
      </vt:variant>
      <vt:variant>
        <vt:i4>3276804</vt:i4>
      </vt:variant>
      <vt:variant>
        <vt:i4>6</vt:i4>
      </vt:variant>
      <vt:variant>
        <vt:i4>0</vt:i4>
      </vt:variant>
      <vt:variant>
        <vt:i4>5</vt:i4>
      </vt:variant>
      <vt:variant>
        <vt:lpwstr>http://www.et.gr/idocs-nph/search/pdfViewerForm.html?args=5C7QrtC22wFHp_31M9ESQXdtvSoClrL8noyF6ARJ3CO4ndCieBbLVuJInJ48_97uHrMts-zFzeyCiBSQOpYnTy36MacmUFCx2ppFvBej56Mmc8Qdb8ZfRJqZnsIAdk8Lv_e6czmhEembNmZCMxLMtRibUbYw7hqovB08QDOrda9VnPSr67DrYgUa0f9jzlO-</vt:lpwstr>
      </vt:variant>
      <vt:variant>
        <vt:lpwstr/>
      </vt:variant>
      <vt:variant>
        <vt:i4>1507409</vt:i4>
      </vt:variant>
      <vt:variant>
        <vt:i4>3</vt:i4>
      </vt:variant>
      <vt:variant>
        <vt:i4>0</vt:i4>
      </vt:variant>
      <vt:variant>
        <vt:i4>5</vt:i4>
      </vt:variant>
      <vt:variant>
        <vt:lpwstr>http://eur-lex.europa.eu/legal-content/EL/TXT/PDF/?uri=CELEX:02012D0707-20140115&amp;from=EN</vt:lpwstr>
      </vt:variant>
      <vt:variant>
        <vt:lpwstr/>
      </vt:variant>
      <vt:variant>
        <vt:i4>6815766</vt:i4>
      </vt:variant>
      <vt:variant>
        <vt:i4>0</vt:i4>
      </vt:variant>
      <vt:variant>
        <vt:i4>0</vt:i4>
      </vt:variant>
      <vt:variant>
        <vt:i4>5</vt:i4>
      </vt:variant>
      <vt:variant>
        <vt:lpwstr>http://www.et.gr/idocs-nph/search/pdfViewerForm.html?args=5C7QrtC22wEaosRGzKxO6XdtvSoClrL8M5hGPq04sAN5MXD0LzQTLWPU9yLzB8V68knBzLCmTXKaO6fpVZ6Lx3UnKl3nP8NxdnJ5r9cmWyJWelDvWS_18kAEhATUkJb0x1LIdQ163nV9K--td6SIuV5-iBTvd8J6GIZg1Nqd2nYIzTNjW3lIuzcsdaht517P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ΑΔΕΙΟΔΟΤΗΣΗΣ ΠΡΩΤΟΚΟΛΛΟΥ</dc:title>
  <dc:subject/>
  <dc:creator>Ερευνητικό (Γραμματεία)</dc:creator>
  <cp:keywords/>
  <dc:description/>
  <cp:lastModifiedBy>Domus</cp:lastModifiedBy>
  <cp:revision>3</cp:revision>
  <cp:lastPrinted>2017-10-25T11:31:00Z</cp:lastPrinted>
  <dcterms:created xsi:type="dcterms:W3CDTF">2017-09-08T08:28:00Z</dcterms:created>
  <dcterms:modified xsi:type="dcterms:W3CDTF">2017-10-25T11:31:00Z</dcterms:modified>
</cp:coreProperties>
</file>